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D47779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25.09.2014                                                                                                                  № 89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B2345" w:rsidRPr="00FE4277" w:rsidRDefault="00FB2345" w:rsidP="00FB2345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4277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б утверждении Порядка формирования и использования бюджетных ассигнований</w:t>
      </w:r>
      <w:r w:rsidRPr="00FE42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дорожного фонда </w:t>
      </w:r>
      <w:r w:rsidRPr="00FE4277">
        <w:rPr>
          <w:rFonts w:ascii="Times New Roman" w:hAnsi="Times New Roman" w:cs="Times New Roman"/>
          <w:b w:val="0"/>
          <w:sz w:val="28"/>
          <w:szCs w:val="28"/>
        </w:rPr>
        <w:t>го</w:t>
      </w:r>
      <w:r>
        <w:rPr>
          <w:rFonts w:ascii="Times New Roman" w:hAnsi="Times New Roman" w:cs="Times New Roman"/>
          <w:b w:val="0"/>
          <w:sz w:val="28"/>
          <w:szCs w:val="28"/>
        </w:rPr>
        <w:t>родского поселения «Город Амурск</w:t>
      </w:r>
      <w:r w:rsidRPr="00FE427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B2345" w:rsidRPr="00D47779" w:rsidRDefault="00FB2345" w:rsidP="00D4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2345" w:rsidRPr="00D47779" w:rsidRDefault="00FB2345" w:rsidP="00D4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2345" w:rsidRPr="00D47779" w:rsidRDefault="00FB2345" w:rsidP="00636CA6">
      <w:pPr>
        <w:pStyle w:val="Con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 xml:space="preserve">В соответствии со статьёй 179.4 Бюджетного Кодекса Российской Федерации, решением Совета депутатов городского поселения </w:t>
      </w:r>
      <w:r w:rsidR="00D4777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47779">
        <w:rPr>
          <w:rFonts w:ascii="Times New Roman" w:hAnsi="Times New Roman" w:cs="Times New Roman"/>
          <w:sz w:val="28"/>
          <w:szCs w:val="28"/>
        </w:rPr>
        <w:t>«Город Амурск» от 20.09.2012 №</w:t>
      </w:r>
      <w:r w:rsidR="00093B56">
        <w:rPr>
          <w:rFonts w:ascii="Times New Roman" w:hAnsi="Times New Roman" w:cs="Times New Roman"/>
          <w:sz w:val="28"/>
          <w:szCs w:val="28"/>
        </w:rPr>
        <w:t xml:space="preserve"> </w:t>
      </w:r>
      <w:r w:rsidRPr="00D47779">
        <w:rPr>
          <w:rFonts w:ascii="Times New Roman" w:hAnsi="Times New Roman" w:cs="Times New Roman"/>
          <w:sz w:val="28"/>
          <w:szCs w:val="28"/>
        </w:rPr>
        <w:t xml:space="preserve">358 «О дорожном фонде </w:t>
      </w:r>
      <w:r w:rsidRPr="00D47779">
        <w:rPr>
          <w:rFonts w:ascii="Times New Roman" w:hAnsi="Times New Roman" w:cs="Times New Roman"/>
          <w:bCs/>
          <w:sz w:val="28"/>
          <w:szCs w:val="28"/>
        </w:rPr>
        <w:t>городского поселения «Город Амурск»</w:t>
      </w:r>
      <w:r w:rsidR="00636CA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D47779">
        <w:rPr>
          <w:rFonts w:ascii="Times New Roman" w:hAnsi="Times New Roman" w:cs="Times New Roman"/>
          <w:sz w:val="28"/>
          <w:szCs w:val="28"/>
        </w:rPr>
        <w:t xml:space="preserve">Совет депутатов городского поселения </w:t>
      </w:r>
      <w:r w:rsidR="00636CA6">
        <w:rPr>
          <w:rFonts w:ascii="Times New Roman" w:hAnsi="Times New Roman" w:cs="Times New Roman"/>
          <w:sz w:val="28"/>
          <w:szCs w:val="28"/>
        </w:rPr>
        <w:t xml:space="preserve">     </w:t>
      </w:r>
      <w:r w:rsidRPr="00D47779">
        <w:rPr>
          <w:rFonts w:ascii="Times New Roman" w:hAnsi="Times New Roman" w:cs="Times New Roman"/>
          <w:sz w:val="28"/>
          <w:szCs w:val="28"/>
        </w:rPr>
        <w:t>«Город Амурск» Амурского муниципального района Хабаровского края</w:t>
      </w:r>
    </w:p>
    <w:p w:rsidR="00FB2345" w:rsidRPr="00D47779" w:rsidRDefault="00FB2345" w:rsidP="00D4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РЕШИЛ:</w:t>
      </w:r>
    </w:p>
    <w:p w:rsidR="00FB2345" w:rsidRPr="00D47779" w:rsidRDefault="00FB2345" w:rsidP="00D47779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47779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Порядок  формирования и использования бюджетных ассигнований дорожного фонда городского поселения </w:t>
      </w:r>
      <w:r w:rsidR="00D47779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D47779">
        <w:rPr>
          <w:rFonts w:ascii="Times New Roman" w:hAnsi="Times New Roman" w:cs="Times New Roman"/>
          <w:b w:val="0"/>
          <w:sz w:val="28"/>
          <w:szCs w:val="28"/>
        </w:rPr>
        <w:t>«Город Амурск».</w:t>
      </w:r>
    </w:p>
    <w:p w:rsidR="00FB2345" w:rsidRPr="00D47779" w:rsidRDefault="00FB2345" w:rsidP="00D4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2. Данное решение вступает в силу после его опубликования.</w:t>
      </w:r>
    </w:p>
    <w:p w:rsidR="00FB2345" w:rsidRPr="00D47779" w:rsidRDefault="00FB2345" w:rsidP="00D4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345" w:rsidRPr="00D47779" w:rsidRDefault="00FB2345" w:rsidP="00D4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345" w:rsidRPr="00D47779" w:rsidRDefault="00FB2345" w:rsidP="00D4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                </w:t>
      </w:r>
      <w:r w:rsidR="00D47779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D47779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  <w:r w:rsidRPr="00D477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345" w:rsidRDefault="00FB2345" w:rsidP="00D4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7779" w:rsidRPr="00D47779" w:rsidRDefault="00D47779" w:rsidP="00D4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2345" w:rsidRDefault="00FB2345" w:rsidP="00D4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</w:t>
      </w:r>
      <w:r w:rsidR="00D4777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="00D47779">
        <w:rPr>
          <w:rFonts w:ascii="Times New Roman" w:hAnsi="Times New Roman" w:cs="Times New Roman"/>
          <w:sz w:val="28"/>
          <w:szCs w:val="28"/>
        </w:rPr>
        <w:t>Л.Е.</w:t>
      </w:r>
      <w:r w:rsidRPr="00D47779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D47779" w:rsidRDefault="00D47779" w:rsidP="00D4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7779" w:rsidRDefault="00D47779" w:rsidP="00D4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6CA6" w:rsidRDefault="00636CA6" w:rsidP="00D4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6CA6" w:rsidRDefault="00636CA6" w:rsidP="00D4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470" w:rsidRDefault="006B7470" w:rsidP="00D4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B7470" w:rsidSect="00093B56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</w:p>
    <w:p w:rsidR="00636CA6" w:rsidRPr="00D47779" w:rsidRDefault="00636CA6" w:rsidP="006B7470">
      <w:pPr>
        <w:spacing w:after="0" w:line="240" w:lineRule="exact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636CA6" w:rsidRPr="00D47779" w:rsidRDefault="00636CA6" w:rsidP="006B7470">
      <w:pPr>
        <w:spacing w:after="0" w:line="240" w:lineRule="exact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</w:p>
    <w:p w:rsidR="00636CA6" w:rsidRPr="00D47779" w:rsidRDefault="00636CA6" w:rsidP="006B7470">
      <w:pPr>
        <w:spacing w:after="0" w:line="240" w:lineRule="exact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</w:p>
    <w:p w:rsidR="00636CA6" w:rsidRPr="00D47779" w:rsidRDefault="00636CA6" w:rsidP="006B7470">
      <w:pPr>
        <w:spacing w:after="0" w:line="240" w:lineRule="exact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 xml:space="preserve">«Город Амурск» </w:t>
      </w:r>
    </w:p>
    <w:p w:rsidR="00636CA6" w:rsidRPr="00D47779" w:rsidRDefault="00636CA6" w:rsidP="006B7470">
      <w:pPr>
        <w:spacing w:after="0" w:line="240" w:lineRule="exact"/>
        <w:ind w:firstLine="4962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 xml:space="preserve">Амурского муниципального района </w:t>
      </w:r>
    </w:p>
    <w:p w:rsidR="00636CA6" w:rsidRDefault="00636CA6" w:rsidP="006B7470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25.09.2014</w:t>
      </w:r>
      <w:r w:rsidR="00A4562E">
        <w:rPr>
          <w:rFonts w:ascii="Times New Roman" w:hAnsi="Times New Roman" w:cs="Times New Roman"/>
          <w:sz w:val="28"/>
          <w:szCs w:val="28"/>
        </w:rPr>
        <w:t xml:space="preserve"> </w:t>
      </w:r>
      <w:r w:rsidRPr="00D4777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89</w:t>
      </w:r>
    </w:p>
    <w:p w:rsidR="006B7470" w:rsidRDefault="006B7470" w:rsidP="00636C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470" w:rsidRDefault="006B7470" w:rsidP="00636C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6CA6" w:rsidRDefault="00636CA6" w:rsidP="00636C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D47779">
        <w:rPr>
          <w:rFonts w:ascii="Times New Roman" w:hAnsi="Times New Roman" w:cs="Times New Roman"/>
          <w:sz w:val="28"/>
          <w:szCs w:val="28"/>
        </w:rPr>
        <w:br/>
        <w:t>формирования и использования бюджетных</w:t>
      </w:r>
      <w:r w:rsidRPr="00636CA6">
        <w:rPr>
          <w:rFonts w:ascii="Times New Roman" w:hAnsi="Times New Roman" w:cs="Times New Roman"/>
          <w:sz w:val="28"/>
          <w:szCs w:val="28"/>
        </w:rPr>
        <w:t xml:space="preserve"> </w:t>
      </w:r>
      <w:r w:rsidRPr="00D47779">
        <w:rPr>
          <w:rFonts w:ascii="Times New Roman" w:hAnsi="Times New Roman" w:cs="Times New Roman"/>
          <w:sz w:val="28"/>
          <w:szCs w:val="28"/>
        </w:rPr>
        <w:t>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779">
        <w:rPr>
          <w:rFonts w:ascii="Times New Roman" w:hAnsi="Times New Roman" w:cs="Times New Roman"/>
          <w:sz w:val="28"/>
          <w:szCs w:val="28"/>
        </w:rPr>
        <w:t>дорожного фонда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779">
        <w:rPr>
          <w:rFonts w:ascii="Times New Roman" w:hAnsi="Times New Roman" w:cs="Times New Roman"/>
          <w:sz w:val="28"/>
          <w:szCs w:val="28"/>
        </w:rPr>
        <w:t>поселения «Город Амурск»</w:t>
      </w:r>
    </w:p>
    <w:p w:rsidR="006B7470" w:rsidRDefault="006B7470" w:rsidP="00636C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470" w:rsidRDefault="006B7470" w:rsidP="00636C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6CA6" w:rsidRDefault="00636CA6" w:rsidP="006B7470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7470">
        <w:rPr>
          <w:rFonts w:ascii="Times New Roman" w:hAnsi="Times New Roman" w:cs="Times New Roman"/>
          <w:sz w:val="28"/>
          <w:szCs w:val="28"/>
        </w:rPr>
        <w:t>Настоящий Порядок устанавливает правила формирования и использования бюджетных ассигнований дорожного фонда городского поселения «Город Амурск» (далее – Фонд)</w:t>
      </w:r>
      <w:r w:rsidR="006B7470">
        <w:rPr>
          <w:rFonts w:ascii="Times New Roman" w:hAnsi="Times New Roman" w:cs="Times New Roman"/>
          <w:sz w:val="28"/>
          <w:szCs w:val="28"/>
        </w:rPr>
        <w:t>.</w:t>
      </w:r>
    </w:p>
    <w:p w:rsidR="006B7470" w:rsidRDefault="006B7470" w:rsidP="006B7470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Объем бюджетных ассигнований Фонда утверждается решением Совета депутатов городского поселения «Город Амурск» о бюджете городского поселения «Город Амурск» (далее - местный бюджет) на очередной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7470" w:rsidRDefault="006B7470" w:rsidP="006B7470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7470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Фонда подлежит корректировке в очередном финансовом году на величину отклонения между фактически поступившим и </w:t>
      </w:r>
      <w:proofErr w:type="spellStart"/>
      <w:r w:rsidRPr="006B7470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Pr="006B7470">
        <w:rPr>
          <w:rFonts w:ascii="Times New Roman" w:hAnsi="Times New Roman" w:cs="Times New Roman"/>
          <w:sz w:val="28"/>
          <w:szCs w:val="28"/>
        </w:rPr>
        <w:t xml:space="preserve"> при формировании Фонда объёмом доходов местного бюджета в отчетном финансовом году, установленным в качестве источников формирования Фонда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7470" w:rsidRDefault="006B7470" w:rsidP="006B7470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7470" w:rsidRDefault="006B7470" w:rsidP="006B7470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Формирование общего объема бюджетных ассигнований дорожного фонда на очередной финансовый год осуществляется в соответствии со статьей 179.4 Бюджетного кодекса Российской Федерации, решением Совета депутатов городского поселения «Город Амурск» от 20.09.2012 №358 «О дорожном фонде городского поселения «Город Амурск»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7470" w:rsidRDefault="006B7470" w:rsidP="006B7470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дорожного фонда утверждается в размере не менее прогнозируемого объема доходов местного бюджета </w:t>
      </w:r>
      <w:proofErr w:type="gramStart"/>
      <w:r w:rsidRPr="00D47779"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B7470" w:rsidRDefault="006B7470" w:rsidP="00D0357F">
      <w:pPr>
        <w:pStyle w:val="a7"/>
        <w:numPr>
          <w:ilvl w:val="1"/>
          <w:numId w:val="1"/>
        </w:numPr>
        <w:spacing w:after="0" w:line="240" w:lineRule="auto"/>
        <w:ind w:left="924" w:hanging="567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транспортного налога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7470" w:rsidRDefault="006B7470" w:rsidP="00D0357F">
      <w:pPr>
        <w:pStyle w:val="a7"/>
        <w:numPr>
          <w:ilvl w:val="1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7779">
        <w:rPr>
          <w:rFonts w:ascii="Times New Roman" w:hAnsi="Times New Roman" w:cs="Times New Roman"/>
          <w:sz w:val="28"/>
          <w:szCs w:val="28"/>
        </w:rPr>
        <w:t>отчислений от налоговых и неналоговых доходов местного бюджета в размере не менее 10 процентов, но не более 15 процентов от прогнозируемого объема налоговых и неналоговых доходов местного бюджета на очередной финансовый год (за исключением транспортного налога,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D47779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D47779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подлежащих зачислению</w:t>
      </w:r>
      <w:proofErr w:type="gramEnd"/>
      <w:r w:rsidRPr="00D47779">
        <w:rPr>
          <w:rFonts w:ascii="Times New Roman" w:hAnsi="Times New Roman" w:cs="Times New Roman"/>
          <w:sz w:val="28"/>
          <w:szCs w:val="28"/>
        </w:rPr>
        <w:t xml:space="preserve"> в местный бюджет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B7470" w:rsidRDefault="006B7470" w:rsidP="00D0357F">
      <w:pPr>
        <w:pStyle w:val="a7"/>
        <w:numPr>
          <w:ilvl w:val="1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 xml:space="preserve">поступлений в виде субсидий и трансфертов из бюджетов бюджетной системы Российской Федерации на финансовое обеспечение </w:t>
      </w:r>
      <w:r w:rsidRPr="00D47779">
        <w:rPr>
          <w:rFonts w:ascii="Times New Roman" w:hAnsi="Times New Roman" w:cs="Times New Roman"/>
          <w:sz w:val="28"/>
          <w:szCs w:val="28"/>
        </w:rPr>
        <w:lastRenderedPageBreak/>
        <w:t>дорожной деятельности в отношении автомобильных дорог общего пользования местного значения городского поселения «Город Амурск»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7470" w:rsidRDefault="000024FB" w:rsidP="006B7470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платы в счет возмещения вреда, причиняемого транспортными средствами, осуществляющими перевозки тяжеловесных грузов при движении таких транспортных средств по автомобильным дорогам общего пользования местного значения городского поселения «Город Амурск»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24FB" w:rsidRDefault="000024FB" w:rsidP="006B7470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возмещения ущерба, причиняемого автомобильным дорогам общего пользования местного значения, противоправными деяниями юридических или физических лиц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24FB" w:rsidRDefault="000024FB" w:rsidP="006B7470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применения штрафных санкций за неисполнение (ненадлежащее исполнение) соответствующих контрактов, заключаемых на осуществление дорожной деятельности в отношении автомобильных дорог общего пользования местного значения городского поселения «Город Амурск»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24FB" w:rsidRDefault="000024FB" w:rsidP="006B7470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городского поселения «Город Амурск»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24FB" w:rsidRDefault="000024FB" w:rsidP="006B7470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остатков средств дорожного фонда на 1 января очередного финансового года (за исключением года создания дорожного фонда)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24FB" w:rsidRDefault="000024FB" w:rsidP="006B7470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D47779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D47779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подлежащих зачислению в бюджет городского поселения «Город Амурск» Амурского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24FB" w:rsidRDefault="000024FB" w:rsidP="000024FB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gramStart"/>
      <w:r w:rsidRPr="00D47779">
        <w:rPr>
          <w:rFonts w:ascii="Times New Roman" w:hAnsi="Times New Roman" w:cs="Times New Roman"/>
          <w:sz w:val="28"/>
          <w:szCs w:val="28"/>
        </w:rPr>
        <w:t>формирования проекта решения Совета депутатов</w:t>
      </w:r>
      <w:proofErr w:type="gramEnd"/>
      <w:r w:rsidRPr="00D47779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24FB" w:rsidRDefault="000024FB" w:rsidP="00D0357F">
      <w:pPr>
        <w:pStyle w:val="a7"/>
        <w:numPr>
          <w:ilvl w:val="1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Финансовый отдел администрации города доводит до отдела жилищно-коммунального хозяйства администрации (далее – отдел ЖКХ) прогноз  предельных объемов (изменений предельных объемов) бюджетных ассигнований Фонда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24FB" w:rsidRDefault="000024FB" w:rsidP="00D0357F">
      <w:pPr>
        <w:pStyle w:val="a7"/>
        <w:numPr>
          <w:ilvl w:val="1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Отдел ЖКХ осуществляет распределение предельных объемов (изменений предельных объемов) бюджетных ассигнований Фонда на очередной финансовый год в соответствии с утвержденными долгосрочными муниципальными программами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24FB" w:rsidRDefault="000024FB" w:rsidP="00D0357F">
      <w:pPr>
        <w:pStyle w:val="a7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Перечень дорог, подлежащих реконструкции или ремонту, составляется отделом ЖКХ путем выявления участков дорог, техническое состояние которых по своим параметрам и характеристикам не отвечает установленным нормативным требованиям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24FB" w:rsidRDefault="000024FB" w:rsidP="00D0357F">
      <w:pPr>
        <w:pStyle w:val="a7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Перечень объектов строительства формируется в соответствии со стратегией развития отдельных отраслей экономики,  программами социально-экономического развития города Амурска и иными нормативными правовыми актами, определяющими приоритетные направления развития общественной инфраструктуры, направленной на удовлетворение потребности экономики и жителей города Амурска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24FB" w:rsidRDefault="00D0357F" w:rsidP="007032FF">
      <w:pPr>
        <w:pStyle w:val="a7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024FB" w:rsidRPr="00D47779">
        <w:rPr>
          <w:rFonts w:ascii="Times New Roman" w:hAnsi="Times New Roman" w:cs="Times New Roman"/>
          <w:sz w:val="28"/>
          <w:szCs w:val="28"/>
        </w:rPr>
        <w:t>Распределение предельных объемов бюджетных ассигнований Фонда осуществляется по следующим направлениям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0357F" w:rsidRDefault="00D0357F" w:rsidP="007032FF">
      <w:pPr>
        <w:pStyle w:val="a7"/>
        <w:numPr>
          <w:ilvl w:val="1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Капитальный ремонт, ремонт и содержание автомобильных дорог общего пользования местного значения и искусственных сооружений на них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357F" w:rsidRDefault="00D0357F" w:rsidP="007E6CAD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Строительство и реконструкция автомобильных дорог общего пользования местного значения и искусственных сооружений на них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357F" w:rsidRDefault="00D0357F" w:rsidP="007E6CAD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7779">
        <w:rPr>
          <w:rFonts w:ascii="Times New Roman" w:hAnsi="Times New Roman" w:cs="Times New Roman"/>
          <w:sz w:val="28"/>
          <w:szCs w:val="28"/>
        </w:rPr>
        <w:t>Инвентаризация, паспортизация, диагностика, обследование, разработка проектов организации дорожного движения, подсчет интенсивности дорожного движения, пропускной способности автодорог местного значения и искусственных сооружений на них, проведение кадастровых работ, регистрации прав в отношении земельных участков, занимаемых автодорогами местного значения, дорожными сооружениями и другими объектами недвижимости, используемыми в дорожной деятельности, аренда, выкуп земельных участков, объектов недвижимости, используемых в дорожной деятельности, возмещение их стоимости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0357F" w:rsidRDefault="00D0357F" w:rsidP="007E6CAD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Инженерные изыскания, разработку проектной документации и проведение необходимых экспертиз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357F" w:rsidRDefault="00D0357F" w:rsidP="007E6CAD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Обустройство автомобильных дорог общего пользования местного значения в целях повышения безопасности дорожного движения с учетом проектов, схем и иной документации по организации дорожного движения и анализа аварийности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357F" w:rsidRDefault="00D0357F" w:rsidP="007E6CAD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Реализацию мероприятий по обеспечению безопасности дорожного движения по автомобильным дорогам общего пользования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357F" w:rsidRDefault="00D0357F" w:rsidP="007E6CAD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Капитальный ремонт и ремонт дворовых территорий многоквартирных домов, проездов к дворовым территориям многоквартирных домов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357F" w:rsidRDefault="00D0357F" w:rsidP="007E6CAD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Осуществление иных полномочий в области использования и содержания улично-дорожной сети общего пользования местного значения, в том числе автомобильных дорог общего пользования местного значения и сооружений на них, и осуществление дорожной деятельности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357F" w:rsidRDefault="00D0357F" w:rsidP="007E6CAD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779">
        <w:rPr>
          <w:rFonts w:ascii="Times New Roman" w:hAnsi="Times New Roman" w:cs="Times New Roman"/>
          <w:sz w:val="28"/>
          <w:szCs w:val="28"/>
        </w:rPr>
        <w:t xml:space="preserve">Использование средств фонда осуществляется в соответствии со сметой доходов и расходов дорожного фонда по </w:t>
      </w:r>
      <w:hyperlink r:id="rId6" w:anchor="Par78" w:history="1">
        <w:r w:rsidRPr="007032FF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форме</w:t>
        </w:r>
      </w:hyperlink>
      <w:r w:rsidRPr="00D47779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Порядку (далее - смета дорожного фонда)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357F" w:rsidRDefault="00D0357F" w:rsidP="007E6CAD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779">
        <w:rPr>
          <w:rFonts w:ascii="Times New Roman" w:hAnsi="Times New Roman" w:cs="Times New Roman"/>
          <w:sz w:val="28"/>
          <w:szCs w:val="28"/>
        </w:rPr>
        <w:t>Проект сметы дорожного фонда разрабатывается финансовым отделом  совместно с отделом ЖКХ администрации города Амурска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357F" w:rsidRDefault="00D0357F" w:rsidP="007E6CAD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779">
        <w:rPr>
          <w:rFonts w:ascii="Times New Roman" w:hAnsi="Times New Roman" w:cs="Times New Roman"/>
          <w:sz w:val="28"/>
          <w:szCs w:val="28"/>
        </w:rPr>
        <w:t xml:space="preserve">В приоритетном порядке ассигнования фонда направляются на мероприятия, по которым предусмотрено </w:t>
      </w:r>
      <w:proofErr w:type="spellStart"/>
      <w:r w:rsidRPr="00D4777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D47779">
        <w:rPr>
          <w:rFonts w:ascii="Times New Roman" w:hAnsi="Times New Roman" w:cs="Times New Roman"/>
          <w:sz w:val="28"/>
          <w:szCs w:val="28"/>
        </w:rPr>
        <w:t xml:space="preserve"> из вышестоящих бюджетов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357F" w:rsidRPr="007E6CAD" w:rsidRDefault="00D0357F" w:rsidP="007E6CAD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Style w:val="a6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CAD" w:rsidRPr="00D47779">
        <w:rPr>
          <w:rFonts w:ascii="Times New Roman" w:hAnsi="Times New Roman" w:cs="Times New Roman"/>
          <w:sz w:val="28"/>
          <w:szCs w:val="28"/>
        </w:rPr>
        <w:t>Внесение дополнений в распределение предельных объемов бюджетных ассигнований фонда может осуществляться в случае</w:t>
      </w:r>
      <w:r w:rsidR="007E6CAD" w:rsidRPr="007E6CAD">
        <w:rPr>
          <w:rStyle w:val="a6"/>
          <w:i w:val="0"/>
          <w:sz w:val="28"/>
          <w:szCs w:val="28"/>
        </w:rPr>
        <w:t xml:space="preserve"> поступления межбюджетных трансфертов, безвозмездных перечислений, в том числе добровольных пожертвований</w:t>
      </w:r>
      <w:r w:rsidR="007E6CAD">
        <w:rPr>
          <w:rStyle w:val="a6"/>
          <w:i w:val="0"/>
          <w:sz w:val="28"/>
          <w:szCs w:val="28"/>
        </w:rPr>
        <w:t>.</w:t>
      </w:r>
    </w:p>
    <w:p w:rsidR="007E6CAD" w:rsidRDefault="007E6CAD" w:rsidP="007E6CAD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6"/>
          <w:i w:val="0"/>
          <w:sz w:val="28"/>
          <w:szCs w:val="28"/>
        </w:rPr>
        <w:t xml:space="preserve"> </w:t>
      </w:r>
      <w:r w:rsidRPr="00D47779">
        <w:rPr>
          <w:rFonts w:ascii="Times New Roman" w:hAnsi="Times New Roman" w:cs="Times New Roman"/>
          <w:sz w:val="28"/>
          <w:szCs w:val="28"/>
        </w:rPr>
        <w:t>Внесение изменений в распределение предельных объемов бюджетных ассигнований фонда может осуществляться в случаях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E6CAD" w:rsidRDefault="007E6CAD" w:rsidP="007E6CAD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Style w:val="a6"/>
          <w:i w:val="0"/>
          <w:sz w:val="28"/>
          <w:szCs w:val="28"/>
        </w:rPr>
        <w:lastRenderedPageBreak/>
        <w:t xml:space="preserve">изменения нормативов денежных затрат </w:t>
      </w:r>
      <w:r w:rsidRPr="00D47779">
        <w:rPr>
          <w:rFonts w:ascii="Times New Roman" w:hAnsi="Times New Roman" w:cs="Times New Roman"/>
          <w:sz w:val="28"/>
          <w:szCs w:val="28"/>
        </w:rPr>
        <w:t>на капитальный ремонт, ремонт и содержание автомобильных дорог</w:t>
      </w:r>
      <w:r w:rsidR="007032FF">
        <w:rPr>
          <w:rFonts w:ascii="Times New Roman" w:hAnsi="Times New Roman" w:cs="Times New Roman"/>
          <w:sz w:val="28"/>
          <w:szCs w:val="28"/>
        </w:rPr>
        <w:t>;</w:t>
      </w:r>
    </w:p>
    <w:p w:rsidR="007E6CAD" w:rsidRPr="007E6CAD" w:rsidRDefault="007E6CAD" w:rsidP="007E6CAD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Style w:val="a6"/>
          <w:i w:val="0"/>
          <w:iCs w:val="0"/>
          <w:sz w:val="28"/>
          <w:szCs w:val="28"/>
        </w:rPr>
      </w:pPr>
      <w:r w:rsidRPr="00D47779">
        <w:rPr>
          <w:rStyle w:val="a6"/>
          <w:i w:val="0"/>
          <w:sz w:val="28"/>
          <w:szCs w:val="28"/>
        </w:rPr>
        <w:t xml:space="preserve">исполнения поручений Главы городского поселения </w:t>
      </w:r>
      <w:r w:rsidR="00A4562E">
        <w:rPr>
          <w:rStyle w:val="a6"/>
          <w:i w:val="0"/>
          <w:sz w:val="28"/>
          <w:szCs w:val="28"/>
        </w:rPr>
        <w:t xml:space="preserve">           </w:t>
      </w:r>
      <w:r w:rsidRPr="00D47779">
        <w:rPr>
          <w:rStyle w:val="a6"/>
          <w:i w:val="0"/>
          <w:sz w:val="28"/>
          <w:szCs w:val="28"/>
        </w:rPr>
        <w:t>«Город Амурск»</w:t>
      </w:r>
      <w:r w:rsidR="007032FF">
        <w:rPr>
          <w:rStyle w:val="a6"/>
          <w:i w:val="0"/>
          <w:sz w:val="28"/>
          <w:szCs w:val="28"/>
        </w:rPr>
        <w:t>;</w:t>
      </w:r>
    </w:p>
    <w:p w:rsidR="007E6CAD" w:rsidRPr="007E6CAD" w:rsidRDefault="007E6CAD" w:rsidP="007E6CAD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Style w:val="a6"/>
          <w:i w:val="0"/>
          <w:iCs w:val="0"/>
          <w:sz w:val="28"/>
          <w:szCs w:val="28"/>
        </w:rPr>
      </w:pPr>
      <w:r w:rsidRPr="00D47779">
        <w:rPr>
          <w:rStyle w:val="a6"/>
          <w:i w:val="0"/>
          <w:sz w:val="28"/>
          <w:szCs w:val="28"/>
        </w:rPr>
        <w:t>необходимости осуществления мероприятий, связанных с  аварийно-восстановительными работами на  автомобильных дорогах общего пользования местного значения и искусственных сооружениях на них, подвергшихся разрушению в результате чрезвычайной ситуации или дорожно-транспортного происшествия</w:t>
      </w:r>
      <w:r w:rsidR="007032FF">
        <w:rPr>
          <w:rStyle w:val="a6"/>
          <w:i w:val="0"/>
          <w:sz w:val="28"/>
          <w:szCs w:val="28"/>
        </w:rPr>
        <w:t>;</w:t>
      </w:r>
    </w:p>
    <w:p w:rsidR="007E6CAD" w:rsidRPr="007E6CAD" w:rsidRDefault="007E6CAD" w:rsidP="007E6CAD">
      <w:pPr>
        <w:pStyle w:val="a7"/>
        <w:numPr>
          <w:ilvl w:val="1"/>
          <w:numId w:val="1"/>
        </w:numPr>
        <w:spacing w:after="0" w:line="240" w:lineRule="auto"/>
        <w:ind w:left="0" w:firstLine="360"/>
        <w:jc w:val="both"/>
        <w:rPr>
          <w:rStyle w:val="a6"/>
          <w:i w:val="0"/>
          <w:iCs w:val="0"/>
          <w:sz w:val="28"/>
          <w:szCs w:val="28"/>
        </w:rPr>
      </w:pPr>
      <w:r w:rsidRPr="00D47779">
        <w:rPr>
          <w:rStyle w:val="a6"/>
          <w:i w:val="0"/>
          <w:sz w:val="28"/>
          <w:szCs w:val="28"/>
        </w:rPr>
        <w:t>исполнения судебных решений</w:t>
      </w:r>
      <w:r>
        <w:rPr>
          <w:rStyle w:val="a6"/>
          <w:i w:val="0"/>
          <w:sz w:val="28"/>
          <w:szCs w:val="28"/>
        </w:rPr>
        <w:t>.</w:t>
      </w:r>
    </w:p>
    <w:p w:rsidR="007E6CAD" w:rsidRDefault="007E6CAD" w:rsidP="007E6CAD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Отчет об использовании дорожного фонда ежегодно предоставляется администрацией города  в Совет депутатов городского поселения «Город Амурск» одновременно с годовым отчетом об исполнении местного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6CAD" w:rsidRDefault="007E6CAD" w:rsidP="007E6CAD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>Контроль над расходованием средств Фонда осуществляется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6CAD" w:rsidRDefault="007E6CAD" w:rsidP="007E6C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E6CAD" w:rsidRDefault="007E6CAD" w:rsidP="007E6C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E6CAD" w:rsidRDefault="007E6CAD" w:rsidP="007E6C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A55D0" w:rsidRPr="00D47779" w:rsidRDefault="009A55D0" w:rsidP="009A55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D47779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  <w:r w:rsidRPr="00D477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5D0" w:rsidRDefault="009A55D0" w:rsidP="009A55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5D0" w:rsidRPr="00D47779" w:rsidRDefault="009A55D0" w:rsidP="009A55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5D0" w:rsidRDefault="009A55D0" w:rsidP="009A55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77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Л.Е.</w:t>
      </w:r>
      <w:r w:rsidRPr="00D47779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A4562E" w:rsidRDefault="00A4562E" w:rsidP="007E6C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562E" w:rsidRDefault="00A4562E" w:rsidP="007E6C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A4562E" w:rsidSect="00D47779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A4562E" w:rsidRPr="00A4562E" w:rsidRDefault="00A4562E" w:rsidP="00A4562E">
      <w:pPr>
        <w:spacing w:after="0" w:line="240" w:lineRule="exact"/>
        <w:ind w:firstLine="5245"/>
        <w:rPr>
          <w:rFonts w:ascii="Times New Roman" w:hAnsi="Times New Roman" w:cs="Times New Roman"/>
          <w:sz w:val="28"/>
          <w:szCs w:val="28"/>
        </w:rPr>
      </w:pPr>
      <w:r w:rsidRPr="00A4562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A4562E" w:rsidRPr="00A4562E" w:rsidRDefault="00A4562E" w:rsidP="00A4562E">
      <w:pPr>
        <w:spacing w:after="0" w:line="240" w:lineRule="exact"/>
        <w:ind w:firstLine="5245"/>
        <w:rPr>
          <w:rFonts w:ascii="Times New Roman" w:hAnsi="Times New Roman" w:cs="Times New Roman"/>
          <w:sz w:val="28"/>
          <w:szCs w:val="28"/>
        </w:rPr>
      </w:pPr>
    </w:p>
    <w:p w:rsidR="00A4562E" w:rsidRPr="00A4562E" w:rsidRDefault="00A4562E" w:rsidP="00A4562E">
      <w:pPr>
        <w:spacing w:after="0" w:line="240" w:lineRule="exact"/>
        <w:ind w:firstLine="5245"/>
        <w:rPr>
          <w:rFonts w:ascii="Times New Roman" w:hAnsi="Times New Roman" w:cs="Times New Roman"/>
          <w:sz w:val="28"/>
          <w:szCs w:val="28"/>
        </w:rPr>
      </w:pPr>
      <w:r w:rsidRPr="00A4562E">
        <w:rPr>
          <w:rFonts w:ascii="Times New Roman" w:hAnsi="Times New Roman" w:cs="Times New Roman"/>
          <w:sz w:val="28"/>
          <w:szCs w:val="28"/>
        </w:rPr>
        <w:t xml:space="preserve">к Порядку  формирования </w:t>
      </w:r>
    </w:p>
    <w:p w:rsidR="00A4562E" w:rsidRPr="00A4562E" w:rsidRDefault="00A4562E" w:rsidP="00A4562E">
      <w:pPr>
        <w:spacing w:after="0" w:line="240" w:lineRule="exact"/>
        <w:ind w:firstLine="5245"/>
        <w:rPr>
          <w:rFonts w:ascii="Times New Roman" w:hAnsi="Times New Roman" w:cs="Times New Roman"/>
          <w:sz w:val="28"/>
          <w:szCs w:val="28"/>
        </w:rPr>
      </w:pPr>
      <w:r w:rsidRPr="00A4562E">
        <w:rPr>
          <w:rFonts w:ascii="Times New Roman" w:hAnsi="Times New Roman" w:cs="Times New Roman"/>
          <w:sz w:val="28"/>
          <w:szCs w:val="28"/>
        </w:rPr>
        <w:t xml:space="preserve">и использования </w:t>
      </w:r>
      <w:proofErr w:type="gramStart"/>
      <w:r w:rsidRPr="00A4562E"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A4562E" w:rsidRPr="00A4562E" w:rsidRDefault="00A4562E" w:rsidP="00A4562E">
      <w:pPr>
        <w:spacing w:after="0" w:line="240" w:lineRule="exact"/>
        <w:ind w:firstLine="5245"/>
        <w:rPr>
          <w:rFonts w:ascii="Times New Roman" w:hAnsi="Times New Roman" w:cs="Times New Roman"/>
          <w:sz w:val="28"/>
          <w:szCs w:val="28"/>
        </w:rPr>
      </w:pPr>
      <w:r w:rsidRPr="00A4562E">
        <w:rPr>
          <w:rFonts w:ascii="Times New Roman" w:hAnsi="Times New Roman" w:cs="Times New Roman"/>
          <w:sz w:val="28"/>
          <w:szCs w:val="28"/>
        </w:rPr>
        <w:t>ассигнований  дорожного фонда</w:t>
      </w:r>
    </w:p>
    <w:p w:rsidR="00A4562E" w:rsidRPr="00A4562E" w:rsidRDefault="00A4562E" w:rsidP="00A4562E">
      <w:pPr>
        <w:spacing w:after="0" w:line="240" w:lineRule="exact"/>
        <w:ind w:firstLine="5245"/>
        <w:rPr>
          <w:rFonts w:ascii="Times New Roman" w:hAnsi="Times New Roman" w:cs="Times New Roman"/>
          <w:sz w:val="28"/>
          <w:szCs w:val="28"/>
        </w:rPr>
      </w:pPr>
      <w:r w:rsidRPr="00A4562E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A4562E" w:rsidRPr="007E6CAD" w:rsidRDefault="00A4562E" w:rsidP="00A4562E">
      <w:pPr>
        <w:pStyle w:val="a7"/>
        <w:spacing w:after="0" w:line="240" w:lineRule="exact"/>
        <w:ind w:left="0" w:firstLine="5245"/>
        <w:jc w:val="both"/>
        <w:rPr>
          <w:rFonts w:ascii="Times New Roman" w:hAnsi="Times New Roman" w:cs="Times New Roman"/>
          <w:sz w:val="28"/>
          <w:szCs w:val="28"/>
        </w:rPr>
      </w:pPr>
      <w:r w:rsidRPr="00A4562E">
        <w:rPr>
          <w:rFonts w:ascii="Times New Roman" w:hAnsi="Times New Roman" w:cs="Times New Roman"/>
          <w:sz w:val="28"/>
          <w:szCs w:val="28"/>
        </w:rPr>
        <w:t>«Город Амурск»</w:t>
      </w:r>
    </w:p>
    <w:p w:rsidR="006B7470" w:rsidRDefault="006B7470" w:rsidP="007E6C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562E" w:rsidRPr="00A4562E" w:rsidRDefault="00A4562E" w:rsidP="00A45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562E">
        <w:rPr>
          <w:rFonts w:ascii="Times New Roman" w:hAnsi="Times New Roman" w:cs="Times New Roman"/>
          <w:sz w:val="28"/>
          <w:szCs w:val="28"/>
        </w:rPr>
        <w:t>Смета</w:t>
      </w:r>
    </w:p>
    <w:p w:rsidR="006B7470" w:rsidRDefault="00A4562E" w:rsidP="00A45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562E">
        <w:rPr>
          <w:rFonts w:ascii="Times New Roman" w:hAnsi="Times New Roman" w:cs="Times New Roman"/>
          <w:sz w:val="28"/>
          <w:szCs w:val="28"/>
        </w:rPr>
        <w:t>доходов и расходов  дорожного фонда городского поселения "Город Амурск" на 20___ год</w:t>
      </w:r>
    </w:p>
    <w:p w:rsidR="006B7470" w:rsidRDefault="006B7470" w:rsidP="006B74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21" w:type="dxa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8023"/>
        <w:gridCol w:w="898"/>
      </w:tblGrid>
      <w:tr w:rsidR="00A4562E" w:rsidRPr="00C32460" w:rsidTr="00A4562E">
        <w:trPr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7032FF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A4562E" w:rsidRPr="00C32460" w:rsidTr="00A4562E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A4562E" w:rsidRPr="00C32460" w:rsidTr="00A4562E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А.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ДОХОДЫ - всего:                                               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A4562E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                                                  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A4562E">
        <w:trPr>
          <w:trHeight w:val="36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Остатки средств фонда на 1 января года очередного финансового года                                                          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A4562E">
        <w:trPr>
          <w:trHeight w:val="36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города в размере прогнозируемых поступлений  </w:t>
            </w:r>
            <w:proofErr w:type="gramStart"/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:                                                           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A4562E">
        <w:trPr>
          <w:trHeight w:val="36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транспортного налога;                                         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A4562E">
        <w:trPr>
          <w:trHeight w:val="36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отчислений от налоговых и неналоговых доходов (от 10% до15%</w:t>
            </w:r>
            <w:proofErr w:type="gramStart"/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 )</w:t>
            </w:r>
            <w:proofErr w:type="gramEnd"/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A4562E">
        <w:trPr>
          <w:trHeight w:val="54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платы в счет возмещения вреда, причиняемого транспортными средствами, осуществляющими перевозки   тяжеловесных грузов  при движении таких транспортных средств по автомобильным    дорогам общего пользования                                          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A4562E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возмещения ущерба, причиняемого автомобильным дорогам общего пользования местного значения, противоправными деяниями юридических или физических лиц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A4562E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применения штрафных санкций за неисполнение (ненадлежащее исполнение) соответствующих контрактов, заключаемых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A4562E">
        <w:trPr>
          <w:trHeight w:val="54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2.6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безвозмездных поступлений от физических и юридических лиц на  финансовое обеспечение дорожной деятельности, в том числе,  добровольных пожертвований, в отношении  автомобильных дорог общего пользования местного значения                                    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A4562E">
        <w:trPr>
          <w:trHeight w:val="54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2.7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инжекторных</w:t>
            </w:r>
            <w:proofErr w:type="spellEnd"/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) двигателей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A4562E">
        <w:trPr>
          <w:trHeight w:val="36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и трансферты из вышестоящих  бюджетов  </w:t>
            </w:r>
            <w:r w:rsidRPr="007032F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на финансирование дорожной деятельности                       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A4562E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Б.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РАСХОДЫ - всего:                                              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A4562E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                                                  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A4562E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 автомобильных дорог               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A4562E">
        <w:trPr>
          <w:trHeight w:val="36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Ремонт автомобильных дорог               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7032FF">
        <w:trPr>
          <w:trHeight w:val="36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действующей сети автомобильных дорог               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7032FF">
        <w:trPr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Капитальный ремонт и ремонт дворовых проездов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7032FF">
        <w:trPr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Капитальный ремонт и ремонт внутриквартальных проездов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7032FF">
        <w:trPr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Строительство и реконструкция автомобильных дорог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7032FF">
        <w:trPr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Инвентаризация, паспортизация, кадастровые работы по дорожным объектам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7032FF">
        <w:trPr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Инженерные изыскания, разработка ПСД, проведение экспертиз в области дорожной деятельности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7032FF">
        <w:trPr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>Прочие мероприятия по содержанию и ремонту улично-дорожной сети общего пользования местного значения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562E" w:rsidRPr="00C32460" w:rsidTr="007032FF">
        <w:trPr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7032F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032FF">
              <w:rPr>
                <w:rFonts w:ascii="Times New Roman" w:hAnsi="Times New Roman" w:cs="Times New Roman"/>
                <w:sz w:val="26"/>
                <w:szCs w:val="26"/>
              </w:rPr>
              <w:t xml:space="preserve">Итого:                                                       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2E" w:rsidRPr="007032FF" w:rsidRDefault="00A4562E" w:rsidP="00581ED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B7470" w:rsidRPr="006B7470" w:rsidRDefault="006B7470" w:rsidP="006B74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470" w:rsidRDefault="007032FF" w:rsidP="00636C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D4777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F1A15"/>
    <w:multiLevelType w:val="multilevel"/>
    <w:tmpl w:val="15C2F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345"/>
    <w:rsid w:val="000024FB"/>
    <w:rsid w:val="000742C8"/>
    <w:rsid w:val="00093B56"/>
    <w:rsid w:val="000C67B7"/>
    <w:rsid w:val="00122F5B"/>
    <w:rsid w:val="0020188D"/>
    <w:rsid w:val="0026573F"/>
    <w:rsid w:val="002C7066"/>
    <w:rsid w:val="0034296E"/>
    <w:rsid w:val="00377189"/>
    <w:rsid w:val="003E512F"/>
    <w:rsid w:val="00461E35"/>
    <w:rsid w:val="0050219C"/>
    <w:rsid w:val="00636CA6"/>
    <w:rsid w:val="006524C5"/>
    <w:rsid w:val="006A0DA2"/>
    <w:rsid w:val="006B7470"/>
    <w:rsid w:val="007032FF"/>
    <w:rsid w:val="007E6CAD"/>
    <w:rsid w:val="009A55D0"/>
    <w:rsid w:val="00A4562E"/>
    <w:rsid w:val="00AC4494"/>
    <w:rsid w:val="00B9025B"/>
    <w:rsid w:val="00C32460"/>
    <w:rsid w:val="00D0357F"/>
    <w:rsid w:val="00D47779"/>
    <w:rsid w:val="00E96BFB"/>
    <w:rsid w:val="00ED289C"/>
    <w:rsid w:val="00F06D18"/>
    <w:rsid w:val="00F33215"/>
    <w:rsid w:val="00F3423B"/>
    <w:rsid w:val="00F52ACB"/>
    <w:rsid w:val="00FA382D"/>
    <w:rsid w:val="00FB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B23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FB2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5">
    <w:name w:val="Hyperlink"/>
    <w:uiPriority w:val="99"/>
    <w:unhideWhenUsed/>
    <w:rsid w:val="00FB2345"/>
    <w:rPr>
      <w:color w:val="0000FF"/>
      <w:u w:val="single"/>
    </w:rPr>
  </w:style>
  <w:style w:type="character" w:styleId="a6">
    <w:name w:val="Emphasis"/>
    <w:qFormat/>
    <w:rsid w:val="00FB2345"/>
    <w:rPr>
      <w:rFonts w:ascii="Times New Roman" w:hAnsi="Times New Roman" w:cs="Times New Roman" w:hint="default"/>
      <w:i/>
      <w:iCs/>
    </w:rPr>
  </w:style>
  <w:style w:type="paragraph" w:customStyle="1" w:styleId="ConsPlusCell">
    <w:name w:val="ConsPlusCell"/>
    <w:uiPriority w:val="99"/>
    <w:rsid w:val="00FB23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6B7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B23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FB2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5">
    <w:name w:val="Hyperlink"/>
    <w:uiPriority w:val="99"/>
    <w:unhideWhenUsed/>
    <w:rsid w:val="00FB2345"/>
    <w:rPr>
      <w:color w:val="0000FF"/>
      <w:u w:val="single"/>
    </w:rPr>
  </w:style>
  <w:style w:type="character" w:styleId="a6">
    <w:name w:val="Emphasis"/>
    <w:qFormat/>
    <w:rsid w:val="00FB2345"/>
    <w:rPr>
      <w:rFonts w:ascii="Times New Roman" w:hAnsi="Times New Roman" w:cs="Times New Roman" w:hint="default"/>
      <w:i/>
      <w:iCs/>
    </w:rPr>
  </w:style>
  <w:style w:type="paragraph" w:customStyle="1" w:styleId="ConsPlusCell">
    <w:name w:val="ConsPlusCell"/>
    <w:uiPriority w:val="99"/>
    <w:rsid w:val="00FB23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6B7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Z:\&#1060;&#1080;&#1085;&#1072;&#1085;&#1089;&#1086;&#1074;&#1099;&#1081;\&#1055;&#1072;&#1085;&#1080;&#1096;&#1077;&#1074;&#1072;%20&#1057;.&#1057;\181%20&#1054;&#1073;%20&#1091;&#1090;&#1074;&#1077;&#1088;&#1078;&#1076;&#1077;&#1085;&#1080;&#1080;%20&#1055;&#1086;&#1088;&#1103;&#1076;&#1082;&#1072;%20&#1092;&#1086;&#1088;&#1084;&#1080;&#1088;&#1086;&#1074;&#1072;&#1085;&#1080;&#1103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65</TotalTime>
  <Pages>7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4</cp:revision>
  <cp:lastPrinted>2014-09-28T23:40:00Z</cp:lastPrinted>
  <dcterms:created xsi:type="dcterms:W3CDTF">2014-09-25T22:56:00Z</dcterms:created>
  <dcterms:modified xsi:type="dcterms:W3CDTF">2014-10-01T01:27:00Z</dcterms:modified>
</cp:coreProperties>
</file>