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98647C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11.02.2016                                                                                                                № 197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C2458C" w:rsidRDefault="00F33215" w:rsidP="00C2458C">
      <w:pPr>
        <w:pStyle w:val="21"/>
        <w:rPr>
          <w:b w:val="0"/>
          <w:szCs w:val="28"/>
        </w:rPr>
      </w:pPr>
    </w:p>
    <w:p w:rsidR="00F33215" w:rsidRPr="00C2458C" w:rsidRDefault="00F33215" w:rsidP="00C2458C">
      <w:pPr>
        <w:pStyle w:val="21"/>
        <w:rPr>
          <w:b w:val="0"/>
          <w:szCs w:val="28"/>
        </w:rPr>
      </w:pPr>
    </w:p>
    <w:p w:rsidR="00C2458C" w:rsidRPr="00C2458C" w:rsidRDefault="00C2458C" w:rsidP="00C2458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2458C">
        <w:rPr>
          <w:rFonts w:ascii="Times New Roman" w:hAnsi="Times New Roman" w:cs="Times New Roman"/>
          <w:sz w:val="28"/>
          <w:szCs w:val="28"/>
        </w:rPr>
        <w:t>О принятии и об опубликовании проекта решения о внесении изменений в Устав городского поселения «Город Амурск» Амурского муниципального района Хабаровского края.</w:t>
      </w:r>
    </w:p>
    <w:p w:rsidR="00C2458C" w:rsidRDefault="00C2458C" w:rsidP="006137D9">
      <w:pPr>
        <w:pStyle w:val="2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2458C" w:rsidRDefault="00C2458C" w:rsidP="006137D9">
      <w:pPr>
        <w:pStyle w:val="2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2458C" w:rsidRPr="00C2458C" w:rsidRDefault="00C2458C" w:rsidP="0098647C">
      <w:pPr>
        <w:pStyle w:val="2"/>
        <w:spacing w:before="0" w:beforeAutospacing="0" w:after="0" w:afterAutospacing="0" w:line="380" w:lineRule="exact"/>
        <w:ind w:firstLine="709"/>
        <w:jc w:val="both"/>
        <w:rPr>
          <w:b w:val="0"/>
          <w:sz w:val="28"/>
          <w:szCs w:val="28"/>
        </w:rPr>
      </w:pPr>
      <w:proofErr w:type="gramStart"/>
      <w:r w:rsidRPr="00C2458C">
        <w:rPr>
          <w:b w:val="0"/>
          <w:sz w:val="28"/>
          <w:szCs w:val="28"/>
        </w:rPr>
        <w:t>В целях приведения Устава городского поселения «Город Амурск» Амурского муниципального района Хабаровского края в соответствие с Федеральными законами Российской Федерации  от 06.10.2013 № 131 –ФЗ « Об общих принципах организации местного самоуправления в Российской Федерации» (в редакции Федерального закона  от 29.06.2015 № 187-ФЗ «О внесении изменений в  Федеральный закон «Об общих принципах организации местного самоуправления в Российской Федерации»),  на основании ст. ст. 20,60</w:t>
      </w:r>
      <w:proofErr w:type="gramEnd"/>
      <w:r w:rsidRPr="00C2458C">
        <w:rPr>
          <w:b w:val="0"/>
          <w:sz w:val="28"/>
          <w:szCs w:val="28"/>
        </w:rPr>
        <w:t xml:space="preserve"> Устава городского поселения «Город Амурск» Амурского муниципального района Хабаровского края, Совет депутатов</w:t>
      </w:r>
    </w:p>
    <w:p w:rsidR="00C2458C" w:rsidRPr="00C2458C" w:rsidRDefault="00C2458C" w:rsidP="0098647C">
      <w:pPr>
        <w:spacing w:after="0" w:line="3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2458C">
        <w:rPr>
          <w:rFonts w:ascii="Times New Roman" w:hAnsi="Times New Roman" w:cs="Times New Roman"/>
          <w:sz w:val="28"/>
          <w:szCs w:val="28"/>
        </w:rPr>
        <w:t>РЕШИЛ:</w:t>
      </w:r>
    </w:p>
    <w:p w:rsidR="00C2458C" w:rsidRPr="00C2458C" w:rsidRDefault="00C2458C" w:rsidP="0098647C">
      <w:pPr>
        <w:spacing w:after="0" w:line="3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58C">
        <w:rPr>
          <w:rFonts w:ascii="Times New Roman" w:hAnsi="Times New Roman" w:cs="Times New Roman"/>
          <w:sz w:val="28"/>
          <w:szCs w:val="28"/>
        </w:rPr>
        <w:t>1. Внести в Устав городского поселения «Город Амурск» Амурского  муниципального района Хабаровского края, принятый решением Совета депутатов городского поселения «Город Амурск Амурского муниципального района Хабаровского края от 23.06.2005 № 17 следующие изменения:</w:t>
      </w:r>
    </w:p>
    <w:p w:rsidR="00C2458C" w:rsidRPr="00C2458C" w:rsidRDefault="00C2458C" w:rsidP="0098647C">
      <w:pPr>
        <w:pStyle w:val="a5"/>
        <w:spacing w:after="0" w:line="3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58C">
        <w:rPr>
          <w:rFonts w:ascii="Times New Roman" w:hAnsi="Times New Roman" w:cs="Times New Roman"/>
          <w:sz w:val="28"/>
          <w:szCs w:val="28"/>
        </w:rPr>
        <w:t>1.1 Пункт 4 ч.3 ст.13 Устава городского поселения «Город Амурск» изложить в следующей редакции:</w:t>
      </w:r>
    </w:p>
    <w:p w:rsidR="00C2458C" w:rsidRPr="00C2458C" w:rsidRDefault="00C2458C" w:rsidP="0098647C">
      <w:pPr>
        <w:pStyle w:val="a5"/>
        <w:spacing w:after="0" w:line="3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58C">
        <w:rPr>
          <w:rFonts w:ascii="Times New Roman" w:hAnsi="Times New Roman" w:cs="Times New Roman"/>
          <w:sz w:val="28"/>
          <w:szCs w:val="28"/>
        </w:rPr>
        <w:t>4) вопросы о преобразовании муниципального образования, за исключением случаев, если в соответствии со статьей 13 Федерального закона от 06.10.2003 № 131-ФЗ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</w:t>
      </w:r>
      <w:r w:rsidR="006137D9">
        <w:rPr>
          <w:rFonts w:ascii="Times New Roman" w:hAnsi="Times New Roman" w:cs="Times New Roman"/>
          <w:sz w:val="28"/>
          <w:szCs w:val="28"/>
        </w:rPr>
        <w:t xml:space="preserve"> </w:t>
      </w:r>
      <w:r w:rsidRPr="00C2458C">
        <w:rPr>
          <w:rFonts w:ascii="Times New Roman" w:hAnsi="Times New Roman" w:cs="Times New Roman"/>
          <w:sz w:val="28"/>
          <w:szCs w:val="28"/>
        </w:rPr>
        <w:t>муниципального образования, выраженного путем голосования либо на сходах граждан.</w:t>
      </w:r>
    </w:p>
    <w:p w:rsidR="00C2458C" w:rsidRPr="00C2458C" w:rsidRDefault="00C2458C" w:rsidP="0098647C">
      <w:pPr>
        <w:pStyle w:val="a5"/>
        <w:spacing w:after="0" w:line="3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58C">
        <w:rPr>
          <w:rFonts w:ascii="Times New Roman" w:hAnsi="Times New Roman" w:cs="Times New Roman"/>
          <w:sz w:val="28"/>
          <w:szCs w:val="28"/>
        </w:rPr>
        <w:t>1.2</w:t>
      </w:r>
      <w:proofErr w:type="gramStart"/>
      <w:r w:rsidRPr="00C2458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C2458C">
        <w:rPr>
          <w:rFonts w:ascii="Times New Roman" w:hAnsi="Times New Roman" w:cs="Times New Roman"/>
          <w:sz w:val="28"/>
          <w:szCs w:val="28"/>
        </w:rPr>
        <w:t xml:space="preserve"> част</w:t>
      </w:r>
      <w:r>
        <w:rPr>
          <w:rFonts w:ascii="Times New Roman" w:hAnsi="Times New Roman" w:cs="Times New Roman"/>
          <w:sz w:val="28"/>
          <w:szCs w:val="28"/>
        </w:rPr>
        <w:t>и 4 ст. 52 Устава вместо слов «</w:t>
      </w:r>
      <w:r w:rsidRPr="00C2458C">
        <w:rPr>
          <w:rFonts w:ascii="Times New Roman" w:hAnsi="Times New Roman" w:cs="Times New Roman"/>
          <w:sz w:val="28"/>
          <w:szCs w:val="28"/>
        </w:rPr>
        <w:t xml:space="preserve">с указанием фактических расходов </w:t>
      </w:r>
      <w:r>
        <w:rPr>
          <w:rFonts w:ascii="Times New Roman" w:hAnsi="Times New Roman" w:cs="Times New Roman"/>
          <w:sz w:val="28"/>
          <w:szCs w:val="28"/>
        </w:rPr>
        <w:t>на оплату их труда»  включить «</w:t>
      </w:r>
      <w:r w:rsidRPr="00C2458C">
        <w:rPr>
          <w:rFonts w:ascii="Times New Roman" w:hAnsi="Times New Roman" w:cs="Times New Roman"/>
          <w:sz w:val="28"/>
          <w:szCs w:val="28"/>
        </w:rPr>
        <w:t>с указанием фактических затрат на их денежное содержание».</w:t>
      </w:r>
    </w:p>
    <w:p w:rsidR="00C2458C" w:rsidRPr="00C2458C" w:rsidRDefault="00C2458C" w:rsidP="0098647C">
      <w:pPr>
        <w:spacing w:after="0" w:line="3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58C">
        <w:rPr>
          <w:rFonts w:ascii="Times New Roman" w:hAnsi="Times New Roman" w:cs="Times New Roman"/>
          <w:sz w:val="28"/>
          <w:szCs w:val="28"/>
        </w:rPr>
        <w:t>2. Опубликовать проект решения о внесении изменений в Устав городского поселения «Город Амурск» Амурского муниципального района Хабаровского края.</w:t>
      </w:r>
    </w:p>
    <w:p w:rsidR="00C2458C" w:rsidRPr="00C2458C" w:rsidRDefault="00C2458C" w:rsidP="0098647C">
      <w:pPr>
        <w:spacing w:after="0" w:line="3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58C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принятия.</w:t>
      </w:r>
    </w:p>
    <w:p w:rsidR="00C2458C" w:rsidRPr="00C2458C" w:rsidRDefault="00C2458C" w:rsidP="00C2458C">
      <w:pPr>
        <w:spacing w:after="0" w:line="240" w:lineRule="auto"/>
        <w:ind w:left="559" w:firstLine="559"/>
        <w:jc w:val="both"/>
        <w:rPr>
          <w:rFonts w:ascii="Times New Roman" w:hAnsi="Times New Roman" w:cs="Times New Roman"/>
          <w:sz w:val="28"/>
          <w:szCs w:val="28"/>
        </w:rPr>
      </w:pPr>
      <w:r w:rsidRPr="00C2458C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</w:p>
    <w:p w:rsidR="00C2458C" w:rsidRDefault="00C2458C" w:rsidP="00C2458C">
      <w:pPr>
        <w:spacing w:after="0" w:line="240" w:lineRule="auto"/>
        <w:ind w:left="559" w:firstLine="559"/>
        <w:rPr>
          <w:rFonts w:ascii="Times New Roman" w:hAnsi="Times New Roman" w:cs="Times New Roman"/>
          <w:sz w:val="28"/>
          <w:szCs w:val="28"/>
        </w:rPr>
      </w:pPr>
    </w:p>
    <w:p w:rsidR="0075667F" w:rsidRPr="00C2458C" w:rsidRDefault="0075667F" w:rsidP="00C2458C">
      <w:pPr>
        <w:spacing w:after="0" w:line="240" w:lineRule="auto"/>
        <w:ind w:left="559" w:firstLine="559"/>
        <w:rPr>
          <w:rFonts w:ascii="Times New Roman" w:hAnsi="Times New Roman" w:cs="Times New Roman"/>
          <w:sz w:val="28"/>
          <w:szCs w:val="28"/>
        </w:rPr>
      </w:pPr>
    </w:p>
    <w:p w:rsidR="00C2458C" w:rsidRPr="00C2458C" w:rsidRDefault="00C2458C" w:rsidP="007566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2458C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C2458C">
        <w:rPr>
          <w:rFonts w:ascii="Times New Roman" w:hAnsi="Times New Roman" w:cs="Times New Roman"/>
          <w:sz w:val="28"/>
          <w:szCs w:val="28"/>
        </w:rPr>
        <w:tab/>
      </w:r>
      <w:r w:rsidRPr="00C2458C">
        <w:rPr>
          <w:rFonts w:ascii="Times New Roman" w:hAnsi="Times New Roman" w:cs="Times New Roman"/>
          <w:sz w:val="28"/>
          <w:szCs w:val="28"/>
        </w:rPr>
        <w:tab/>
      </w:r>
      <w:r w:rsidRPr="00C2458C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75667F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C2458C">
        <w:rPr>
          <w:rFonts w:ascii="Times New Roman" w:hAnsi="Times New Roman" w:cs="Times New Roman"/>
          <w:spacing w:val="-4"/>
          <w:sz w:val="28"/>
          <w:szCs w:val="28"/>
        </w:rPr>
        <w:t>Б.П.Редькин</w:t>
      </w:r>
      <w:proofErr w:type="spellEnd"/>
    </w:p>
    <w:p w:rsidR="0075667F" w:rsidRDefault="00C2458C" w:rsidP="00C2458C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C2458C">
        <w:rPr>
          <w:rFonts w:ascii="Times New Roman" w:hAnsi="Times New Roman" w:cs="Times New Roman"/>
          <w:spacing w:val="-4"/>
          <w:sz w:val="28"/>
          <w:szCs w:val="28"/>
        </w:rPr>
        <w:t xml:space="preserve">                 </w:t>
      </w:r>
    </w:p>
    <w:p w:rsidR="0075667F" w:rsidRDefault="0075667F" w:rsidP="00C2458C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75667F" w:rsidRDefault="0075667F" w:rsidP="00C2458C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C2458C" w:rsidRPr="00C2458C" w:rsidRDefault="00C2458C" w:rsidP="00C2458C">
      <w:pPr>
        <w:spacing w:after="0" w:line="240" w:lineRule="auto"/>
        <w:rPr>
          <w:rFonts w:ascii="Times New Roman" w:hAnsi="Times New Roman" w:cs="Times New Roman"/>
        </w:rPr>
      </w:pPr>
      <w:r w:rsidRPr="00C2458C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      Л.Е. </w:t>
      </w:r>
      <w:proofErr w:type="spellStart"/>
      <w:r w:rsidRPr="00C2458C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98647C">
      <w:headerReference w:type="default" r:id="rId8"/>
      <w:pgSz w:w="11906" w:h="16838"/>
      <w:pgMar w:top="227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796" w:rsidRDefault="007C4796" w:rsidP="00C2458C">
      <w:pPr>
        <w:spacing w:after="0" w:line="240" w:lineRule="auto"/>
      </w:pPr>
      <w:r>
        <w:separator/>
      </w:r>
    </w:p>
  </w:endnote>
  <w:endnote w:type="continuationSeparator" w:id="0">
    <w:p w:rsidR="007C4796" w:rsidRDefault="007C4796" w:rsidP="00C24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796" w:rsidRDefault="007C4796" w:rsidP="00C2458C">
      <w:pPr>
        <w:spacing w:after="0" w:line="240" w:lineRule="auto"/>
      </w:pPr>
      <w:r>
        <w:separator/>
      </w:r>
    </w:p>
  </w:footnote>
  <w:footnote w:type="continuationSeparator" w:id="0">
    <w:p w:rsidR="007C4796" w:rsidRDefault="007C4796" w:rsidP="00C24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083782"/>
      <w:docPartObj>
        <w:docPartGallery w:val="Page Numbers (Top of Page)"/>
        <w:docPartUnique/>
      </w:docPartObj>
    </w:sdtPr>
    <w:sdtEndPr/>
    <w:sdtContent>
      <w:p w:rsidR="00C2458C" w:rsidRDefault="00C2458C">
        <w:pPr>
          <w:pStyle w:val="a7"/>
          <w:jc w:val="center"/>
        </w:pPr>
        <w:r w:rsidRPr="00C2458C">
          <w:rPr>
            <w:rFonts w:ascii="Times New Roman" w:hAnsi="Times New Roman" w:cs="Times New Roman"/>
          </w:rPr>
          <w:fldChar w:fldCharType="begin"/>
        </w:r>
        <w:r w:rsidRPr="00C2458C">
          <w:rPr>
            <w:rFonts w:ascii="Times New Roman" w:hAnsi="Times New Roman" w:cs="Times New Roman"/>
          </w:rPr>
          <w:instrText>PAGE   \* MERGEFORMAT</w:instrText>
        </w:r>
        <w:r w:rsidRPr="00C2458C">
          <w:rPr>
            <w:rFonts w:ascii="Times New Roman" w:hAnsi="Times New Roman" w:cs="Times New Roman"/>
          </w:rPr>
          <w:fldChar w:fldCharType="separate"/>
        </w:r>
        <w:r w:rsidR="000D0C6D">
          <w:rPr>
            <w:rFonts w:ascii="Times New Roman" w:hAnsi="Times New Roman" w:cs="Times New Roman"/>
            <w:noProof/>
          </w:rPr>
          <w:t>2</w:t>
        </w:r>
        <w:r w:rsidRPr="00C2458C">
          <w:rPr>
            <w:rFonts w:ascii="Times New Roman" w:hAnsi="Times New Roman" w:cs="Times New Roman"/>
          </w:rPr>
          <w:fldChar w:fldCharType="end"/>
        </w:r>
      </w:p>
    </w:sdtContent>
  </w:sdt>
  <w:p w:rsidR="00C2458C" w:rsidRDefault="00C2458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58C"/>
    <w:rsid w:val="000163A6"/>
    <w:rsid w:val="000742C8"/>
    <w:rsid w:val="000C67B7"/>
    <w:rsid w:val="000D0C6D"/>
    <w:rsid w:val="0010112F"/>
    <w:rsid w:val="00110531"/>
    <w:rsid w:val="00122F5B"/>
    <w:rsid w:val="0019489F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137D9"/>
    <w:rsid w:val="006524C5"/>
    <w:rsid w:val="006A0DA2"/>
    <w:rsid w:val="006C1C4F"/>
    <w:rsid w:val="006E295C"/>
    <w:rsid w:val="00753529"/>
    <w:rsid w:val="0075667F"/>
    <w:rsid w:val="007C4796"/>
    <w:rsid w:val="007D70AE"/>
    <w:rsid w:val="007F7794"/>
    <w:rsid w:val="00857039"/>
    <w:rsid w:val="0086171F"/>
    <w:rsid w:val="008937F1"/>
    <w:rsid w:val="008C35A8"/>
    <w:rsid w:val="00905F9C"/>
    <w:rsid w:val="00926C5A"/>
    <w:rsid w:val="0098647C"/>
    <w:rsid w:val="009D0A10"/>
    <w:rsid w:val="009F3A6D"/>
    <w:rsid w:val="00A30513"/>
    <w:rsid w:val="00AC4494"/>
    <w:rsid w:val="00B9025B"/>
    <w:rsid w:val="00B93815"/>
    <w:rsid w:val="00BA2D0B"/>
    <w:rsid w:val="00BB6883"/>
    <w:rsid w:val="00BF7825"/>
    <w:rsid w:val="00C13AD6"/>
    <w:rsid w:val="00C2458C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C245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C2458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C2458C"/>
  </w:style>
  <w:style w:type="character" w:customStyle="1" w:styleId="20">
    <w:name w:val="Заголовок 2 Знак"/>
    <w:basedOn w:val="a0"/>
    <w:link w:val="2"/>
    <w:rsid w:val="00C2458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header"/>
    <w:basedOn w:val="a"/>
    <w:link w:val="a8"/>
    <w:uiPriority w:val="99"/>
    <w:unhideWhenUsed/>
    <w:rsid w:val="00C24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458C"/>
  </w:style>
  <w:style w:type="paragraph" w:styleId="a9">
    <w:name w:val="footer"/>
    <w:basedOn w:val="a"/>
    <w:link w:val="aa"/>
    <w:uiPriority w:val="99"/>
    <w:unhideWhenUsed/>
    <w:rsid w:val="00C24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45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C245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C2458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C2458C"/>
  </w:style>
  <w:style w:type="character" w:customStyle="1" w:styleId="20">
    <w:name w:val="Заголовок 2 Знак"/>
    <w:basedOn w:val="a0"/>
    <w:link w:val="2"/>
    <w:rsid w:val="00C2458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header"/>
    <w:basedOn w:val="a"/>
    <w:link w:val="a8"/>
    <w:uiPriority w:val="99"/>
    <w:unhideWhenUsed/>
    <w:rsid w:val="00C24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458C"/>
  </w:style>
  <w:style w:type="paragraph" w:styleId="a9">
    <w:name w:val="footer"/>
    <w:basedOn w:val="a"/>
    <w:link w:val="aa"/>
    <w:uiPriority w:val="99"/>
    <w:unhideWhenUsed/>
    <w:rsid w:val="00C24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4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98417-5848-4E90-9228-5B2566ED8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45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2016-02-15T00:56:00Z</dcterms:created>
  <dcterms:modified xsi:type="dcterms:W3CDTF">2016-03-01T06:03:00Z</dcterms:modified>
</cp:coreProperties>
</file>