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CC0A1B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28.05.2015                                                                                                                № 151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CC0A1B">
      <w:pPr>
        <w:pStyle w:val="2"/>
        <w:rPr>
          <w:b w:val="0"/>
          <w:szCs w:val="28"/>
        </w:rPr>
      </w:pPr>
    </w:p>
    <w:p w:rsidR="00CC0A1B" w:rsidRDefault="00CC0A1B" w:rsidP="00CC0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>Об исполнении местного  бюджета  за 2014 год</w:t>
      </w:r>
    </w:p>
    <w:p w:rsidR="00CC0A1B" w:rsidRDefault="00CC0A1B" w:rsidP="00CC0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A1B" w:rsidRPr="00CC0A1B" w:rsidRDefault="00CC0A1B" w:rsidP="00CC0A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A1B" w:rsidRPr="00CC0A1B" w:rsidRDefault="00CC0A1B" w:rsidP="00CC0A1B">
      <w:pPr>
        <w:pStyle w:val="a7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>Заслушав и обсудив итоги  исполнения местного бюджета  за 2014 год, учитывая заключение Контрольно-счётного органа Амурского муниципального района по результатам внешней проверки годового отчета, предоставленное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РФ»,  Положением «О бюджетном процессе в городском поселении «Город Амурск», утверждённым решением Совета депутатов городского поселения «Город Амурск» от 18.07.2013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A1B">
        <w:rPr>
          <w:rFonts w:ascii="Times New Roman" w:hAnsi="Times New Roman" w:cs="Times New Roman"/>
          <w:sz w:val="28"/>
          <w:szCs w:val="28"/>
        </w:rPr>
        <w:t>449 и Уставом  городского поселения «Город Амурск» Амурского муниципального района Хабаровского края, Совет депутатов городского поселения «Город Амурск»</w:t>
      </w:r>
    </w:p>
    <w:p w:rsidR="00CC0A1B" w:rsidRPr="00CC0A1B" w:rsidRDefault="00CC0A1B" w:rsidP="00CC0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</w:t>
      </w:r>
      <w:r w:rsidRPr="00CC0A1B">
        <w:rPr>
          <w:rFonts w:ascii="Times New Roman" w:hAnsi="Times New Roman" w:cs="Times New Roman"/>
          <w:sz w:val="28"/>
          <w:szCs w:val="28"/>
        </w:rPr>
        <w:t>ИЛ:</w:t>
      </w:r>
    </w:p>
    <w:p w:rsidR="00CC0A1B" w:rsidRPr="00CC0A1B" w:rsidRDefault="00CC0A1B" w:rsidP="00CC0A1B">
      <w:pPr>
        <w:pStyle w:val="a5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>1. Утвердить отчет об исполнении местного бюджета  за 2014 год по доходам в сумме 219481,558 тыс.рублей, по расходам в сумме 222595,257 тыс.рублей, с дефицитом в  сумме 3113,699 тыс. рублей, с показателями согласно приложениям 1-5 к настоящему решению.</w:t>
      </w:r>
    </w:p>
    <w:p w:rsidR="00CC0A1B" w:rsidRPr="00CC0A1B" w:rsidRDefault="00CC0A1B" w:rsidP="00CC0A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опубликования.</w:t>
      </w:r>
    </w:p>
    <w:p w:rsidR="00CC0A1B" w:rsidRDefault="00CC0A1B" w:rsidP="00CC0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0A1B" w:rsidRDefault="00CC0A1B" w:rsidP="00CC0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0A1B" w:rsidRPr="00CC0A1B" w:rsidRDefault="00CC0A1B" w:rsidP="00CC0A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0A1B" w:rsidRPr="00CC0A1B" w:rsidRDefault="00CC0A1B" w:rsidP="00CC0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C0A1B">
        <w:rPr>
          <w:rFonts w:ascii="Times New Roman" w:hAnsi="Times New Roman" w:cs="Times New Roman"/>
          <w:sz w:val="28"/>
          <w:szCs w:val="28"/>
        </w:rPr>
        <w:t>Б.П.Редькин</w:t>
      </w:r>
    </w:p>
    <w:p w:rsidR="00CC0A1B" w:rsidRDefault="00CC0A1B" w:rsidP="00CC0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A1B" w:rsidRPr="00CC0A1B" w:rsidRDefault="00CC0A1B" w:rsidP="00CC0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0A1B" w:rsidRPr="00CC0A1B" w:rsidRDefault="00CC0A1B" w:rsidP="00CC0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Л.Е.</w:t>
      </w:r>
      <w:r w:rsidRPr="00CC0A1B">
        <w:rPr>
          <w:rFonts w:ascii="Times New Roman" w:hAnsi="Times New Roman" w:cs="Times New Roman"/>
          <w:sz w:val="28"/>
          <w:szCs w:val="28"/>
        </w:rPr>
        <w:t>Кавелина</w:t>
      </w:r>
    </w:p>
    <w:p w:rsidR="00F33215" w:rsidRPr="00CC0A1B" w:rsidRDefault="00F33215" w:rsidP="00F33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CC0A1B" w:rsidRDefault="00F33215" w:rsidP="00F33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CC0A1B" w:rsidRDefault="00F33215" w:rsidP="00F332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6F65" w:rsidRDefault="00746F65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746F65" w:rsidSect="00825BAD">
          <w:headerReference w:type="default" r:id="rId7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51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4111"/>
        <w:gridCol w:w="1417"/>
        <w:gridCol w:w="1418"/>
        <w:gridCol w:w="850"/>
      </w:tblGrid>
      <w:tr w:rsidR="00746F65" w:rsidRPr="00746F65" w:rsidTr="00B701A4">
        <w:trPr>
          <w:trHeight w:val="17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825BAD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6F65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№1</w:t>
            </w:r>
          </w:p>
        </w:tc>
      </w:tr>
      <w:tr w:rsidR="00746F65" w:rsidRPr="00746F65" w:rsidTr="00B701A4">
        <w:trPr>
          <w:trHeight w:val="17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F5E" w:rsidRDefault="00746F65" w:rsidP="00825BAD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6F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</w:t>
            </w:r>
          </w:p>
          <w:p w:rsidR="00746F65" w:rsidRPr="00746F65" w:rsidRDefault="00746F65" w:rsidP="00825BAD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6F65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депутатов</w:t>
            </w:r>
          </w:p>
        </w:tc>
      </w:tr>
      <w:tr w:rsidR="00746F65" w:rsidRPr="00746F65" w:rsidTr="00B701A4">
        <w:trPr>
          <w:trHeight w:val="17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825BAD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6F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поселения </w:t>
            </w:r>
          </w:p>
        </w:tc>
      </w:tr>
      <w:tr w:rsidR="00746F65" w:rsidRPr="00746F65" w:rsidTr="00B701A4">
        <w:trPr>
          <w:trHeight w:val="17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825BAD">
            <w:pPr>
              <w:spacing w:after="0" w:line="240" w:lineRule="exact"/>
              <w:ind w:firstLine="74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6F65">
              <w:rPr>
                <w:rFonts w:ascii="Times New Roman" w:eastAsia="Times New Roman" w:hAnsi="Times New Roman" w:cs="Times New Roman"/>
                <w:sz w:val="28"/>
                <w:szCs w:val="28"/>
              </w:rPr>
              <w:t>"Город Амурск"</w:t>
            </w:r>
          </w:p>
        </w:tc>
      </w:tr>
      <w:tr w:rsidR="00B701A4" w:rsidRPr="00746F65" w:rsidTr="000603C5">
        <w:trPr>
          <w:trHeight w:val="170"/>
        </w:trPr>
        <w:tc>
          <w:tcPr>
            <w:tcW w:w="95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1A4" w:rsidRPr="00746F65" w:rsidRDefault="00825BAD" w:rsidP="00825BAD">
            <w:pPr>
              <w:spacing w:after="0" w:line="240" w:lineRule="exact"/>
              <w:ind w:firstLine="657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B701A4">
              <w:rPr>
                <w:rFonts w:ascii="Times New Roman" w:eastAsia="Times New Roman" w:hAnsi="Times New Roman" w:cs="Times New Roman"/>
                <w:sz w:val="28"/>
                <w:szCs w:val="28"/>
              </w:rPr>
              <w:t>28.05.</w:t>
            </w:r>
            <w:r w:rsidR="00B701A4" w:rsidRPr="00746F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2015</w:t>
            </w:r>
            <w:r w:rsidR="00B70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701A4" w:rsidRPr="00746F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B70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151</w:t>
            </w:r>
          </w:p>
        </w:tc>
      </w:tr>
      <w:tr w:rsidR="00746F65" w:rsidRPr="00746F65" w:rsidTr="00B701A4">
        <w:trPr>
          <w:trHeight w:val="40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46F65" w:rsidRPr="00B701A4" w:rsidTr="00B701A4">
        <w:trPr>
          <w:trHeight w:val="720"/>
        </w:trPr>
        <w:tc>
          <w:tcPr>
            <w:tcW w:w="95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F65" w:rsidRPr="00746F65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46F6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Поступление доходов в местный бюджет по кодам классификации доходов бюджета за 2014 год</w:t>
            </w:r>
          </w:p>
        </w:tc>
      </w:tr>
      <w:tr w:rsidR="00746F65" w:rsidRPr="00B701A4" w:rsidTr="00F73016">
        <w:trPr>
          <w:trHeight w:val="330"/>
        </w:trPr>
        <w:tc>
          <w:tcPr>
            <w:tcW w:w="95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6F65" w:rsidRPr="00746F65" w:rsidRDefault="00746F65" w:rsidP="00746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46F65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дохода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  2014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 2014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 исполнения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104991,170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100328,764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96%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000 1 01 02000 01 0000 110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55887,000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53272,882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000 1 03 00000 00 0000 110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1962,600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1454,851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13639,000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13697,140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000 1 05 01000 00 0000 110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9016,000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9116,093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101%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7870,000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7936,017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101%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000 1 05 01020 01 0000 110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1146,000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1180,076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103%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000 1 05 02000 02 0000 110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2705,000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2514,906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93%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000 1 05 03000 01 0000 110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1918,000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2066,141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108%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33502,000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31903,321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5332,000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5380,138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101%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000 1 06 04000 02 0000 110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Транспортный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11170,000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11693,869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105%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3086,000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2996,051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97%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8084,000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8697,818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108%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17000,000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14829,314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87%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000 1 06 06013 10 0000 110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налог, взимаемый по ставкам, установленным в соответствии с п.п.1 п.1 статьи 394 НК РФ и применяемым к объектам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2070,000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2052,806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99%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000 1 06 06023 10 0000 110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налог, взимаемый по ставкам, установленным в соответствии с п.п.2 п.1 статьи 394 НК РФ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14930,000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12776,508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86%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000 1 09 04053 10 0000 110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на территории поселений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69181,451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69229,941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000 1 11 00000 00 0000 000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44453,105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44423,025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Доходы, получаемые  в виде арендной либо иной платы за передачу в возмездное пользование государственного и муниципального имущества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42243,000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42396,662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000 1 11 05013 10 0001 120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15300,000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15475,051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101%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 (за исключением земельных участков муниципальных автономных учреждений)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2460,000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2086,660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85%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 органов управления поселений и созданных ими учреждений (за исключением имущества муниципальных автономных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183,000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181,123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99%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24300,000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24653,828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101%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перечисления части прибыли, остающейся после уплаты налогов и обязательных платежей муниципальных унитарных предприятий, созданных поселениями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000 1 11 090450 10 0000 120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поселений- </w:t>
            </w: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 части платы за наем муниципального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2016,258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92%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000 1 13 00000 </w:t>
            </w: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00 0000 000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Доходы от оказания платных услуг и </w:t>
            </w: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1223,725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1205,451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000 1 13 01995 10 0002 130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"Амурский городской краеведческий музей"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206,000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211,565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103%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000 1 13 01995 10 0003 130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 по МКУК "Амурский городской дендрарий"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501,370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000 1 13 02995 10 0000 130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517,725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492,516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95%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17885,042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18031,309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101%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16900,000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16985,969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101%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000 1 14 02053 10 0000 440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45,000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45,000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000 1 14 06013 10 0000 430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516,642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576,940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112%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поселений  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423,400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423,400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000 1 16 00000 00 0000 000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523,102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523,679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000 1 16 33050 10 0000 140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Денежные взыскания (штрафы), за нарушение законодательства РФ о размещении заказов на поставки товаров, выполнение работ, оказание услуг для нужд поселений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000 1 16 37040 10 0000 140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Поступление сумм в возмещение вреда, причиняемого автомобильным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дорогам местного значения транспортными средствами, осуществляющими перевозки тяжеловесных  и (или) крупногабаритных грузов,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86,933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86,933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000 1 16 90050 10 0000 140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12,572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12,573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000 1 16 51040 10 0000 140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23,597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24,173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102%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000 1 17 00000 00 0000 000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неналоговые доходы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5096,477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5046,477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-50,000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000 1 17 05050 10 0001 180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 бюджетов поселений - </w:t>
            </w: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части средств, поступающих на восстановление зеленых насаждений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5058,562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5058,562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000 1 17 05050 10 0004 180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 бюджетов поселений - </w:t>
            </w: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 части платы за проезд по автомобильным дорогам общего пользования автотранспорта, с нагрузкой превышающей установленную норму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36,914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36,914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000 1 17 05050 10 0005 180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 бюджетов поселений - </w:t>
            </w: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 администрации города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1,001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1,001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174172,621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169558,705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97%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50297,857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49922,853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42571,857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42196,853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000 2 02 01001 10 0000 151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1166,620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1166,620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000 2 02 02008 10 0000 151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3953,266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3953,266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000 2 02 02009 10 0000 151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поселений на государственную поддержку малого и среднего предпринимательства, включая крестьянские (фермерские) хозяйства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1060,000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1060,000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000 2 02 02999 10 0000 151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19975,050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19600,046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98%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000 2 02 04025 10 0000 151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поселений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комплектование книжных фондов библиотек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15,651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15,651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000 2 02 04999 10 0000 151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межбюджетные трансферты, передаваемые бюджетам поселений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16399,070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16399,070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000 2 07 05030 10 0000 180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7726,000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7726,000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000 2 07 05030 10 0005 180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Прочие безвозмездные поступления в бюджеты поселений по Соглашению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7250,000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7250,000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D83EE1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000 2 07 05030 10 0005 180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Прочие безвозмездные поступления в бюджеты поселений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476,000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476,000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46F65" w:rsidRPr="00B701A4" w:rsidTr="00F73016">
        <w:trPr>
          <w:trHeight w:val="2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F65" w:rsidRPr="005A2F5E" w:rsidRDefault="00746F6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224470,478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219481,558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6F65" w:rsidRPr="005A2F5E" w:rsidRDefault="00746F6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98%</w:t>
            </w: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03C5" w:rsidRDefault="000603C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03C5" w:rsidRDefault="000603C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603C5" w:rsidRPr="00CC0A1B" w:rsidRDefault="000603C5" w:rsidP="00060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C0A1B">
        <w:rPr>
          <w:rFonts w:ascii="Times New Roman" w:hAnsi="Times New Roman" w:cs="Times New Roman"/>
          <w:sz w:val="28"/>
          <w:szCs w:val="28"/>
        </w:rPr>
        <w:t>Б.П.Редькин</w:t>
      </w:r>
    </w:p>
    <w:p w:rsidR="000603C5" w:rsidRDefault="000603C5" w:rsidP="00060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3C5" w:rsidRPr="00CC0A1B" w:rsidRDefault="000603C5" w:rsidP="00060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3C5" w:rsidRPr="00CC0A1B" w:rsidRDefault="000603C5" w:rsidP="00060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Л.Е.</w:t>
      </w:r>
      <w:r w:rsidRPr="00CC0A1B">
        <w:rPr>
          <w:rFonts w:ascii="Times New Roman" w:hAnsi="Times New Roman" w:cs="Times New Roman"/>
          <w:sz w:val="28"/>
          <w:szCs w:val="28"/>
        </w:rPr>
        <w:t>Кавелина</w:t>
      </w:r>
    </w:p>
    <w:p w:rsidR="00F73016" w:rsidRDefault="00F73016" w:rsidP="000603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73016" w:rsidSect="000603C5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82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4536"/>
        <w:gridCol w:w="1418"/>
        <w:gridCol w:w="1417"/>
        <w:gridCol w:w="452"/>
      </w:tblGrid>
      <w:tr w:rsidR="00825BAD" w:rsidRPr="000603C5" w:rsidTr="00747F8D">
        <w:trPr>
          <w:trHeight w:val="20"/>
        </w:trPr>
        <w:tc>
          <w:tcPr>
            <w:tcW w:w="9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BAD" w:rsidRPr="005A2F5E" w:rsidRDefault="00825BAD" w:rsidP="00825BAD">
            <w:pPr>
              <w:spacing w:after="0" w:line="240" w:lineRule="exact"/>
              <w:ind w:left="-250" w:firstLine="63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F5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 2</w:t>
            </w:r>
          </w:p>
        </w:tc>
      </w:tr>
      <w:tr w:rsidR="00825BAD" w:rsidRPr="000603C5" w:rsidTr="00495A72">
        <w:trPr>
          <w:trHeight w:val="20"/>
        </w:trPr>
        <w:tc>
          <w:tcPr>
            <w:tcW w:w="9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BAD" w:rsidRDefault="00825BAD" w:rsidP="00825BAD">
            <w:pPr>
              <w:spacing w:after="0" w:line="240" w:lineRule="exact"/>
              <w:ind w:left="-250" w:firstLine="63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F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</w:t>
            </w:r>
          </w:p>
          <w:p w:rsidR="00825BAD" w:rsidRPr="005A2F5E" w:rsidRDefault="00825BAD" w:rsidP="00825BAD">
            <w:pPr>
              <w:spacing w:after="0" w:line="240" w:lineRule="exact"/>
              <w:ind w:left="-250" w:firstLine="63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F5E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депутатов</w:t>
            </w:r>
          </w:p>
        </w:tc>
      </w:tr>
      <w:tr w:rsidR="00825BAD" w:rsidRPr="000603C5" w:rsidTr="00310045">
        <w:trPr>
          <w:trHeight w:val="20"/>
        </w:trPr>
        <w:tc>
          <w:tcPr>
            <w:tcW w:w="9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BAD" w:rsidRPr="005A2F5E" w:rsidRDefault="00825BAD" w:rsidP="00825BAD">
            <w:pPr>
              <w:spacing w:after="0" w:line="240" w:lineRule="exact"/>
              <w:ind w:left="-250" w:firstLine="63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F5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поселения </w:t>
            </w:r>
          </w:p>
        </w:tc>
      </w:tr>
      <w:tr w:rsidR="00825BAD" w:rsidRPr="000603C5" w:rsidTr="004221D9">
        <w:trPr>
          <w:trHeight w:val="20"/>
        </w:trPr>
        <w:tc>
          <w:tcPr>
            <w:tcW w:w="982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BAD" w:rsidRPr="005A2F5E" w:rsidRDefault="00825BAD" w:rsidP="00825BAD">
            <w:pPr>
              <w:spacing w:after="0" w:line="240" w:lineRule="exact"/>
              <w:ind w:left="-250" w:firstLine="63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A2F5E">
              <w:rPr>
                <w:rFonts w:ascii="Times New Roman" w:eastAsia="Times New Roman" w:hAnsi="Times New Roman" w:cs="Times New Roman"/>
                <w:sz w:val="28"/>
                <w:szCs w:val="28"/>
              </w:rPr>
              <w:t>"Город Амурск"</w:t>
            </w:r>
          </w:p>
        </w:tc>
      </w:tr>
      <w:tr w:rsidR="00825BAD" w:rsidRPr="000603C5" w:rsidTr="0051472F">
        <w:trPr>
          <w:trHeight w:val="20"/>
        </w:trPr>
        <w:tc>
          <w:tcPr>
            <w:tcW w:w="9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BAD" w:rsidRPr="005A2F5E" w:rsidRDefault="00825BAD" w:rsidP="00825BAD">
            <w:pPr>
              <w:spacing w:after="0" w:line="240" w:lineRule="exact"/>
              <w:ind w:left="-250" w:firstLine="63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5A2F5E">
              <w:rPr>
                <w:rFonts w:ascii="Times New Roman" w:eastAsia="Times New Roman" w:hAnsi="Times New Roman" w:cs="Times New Roman"/>
                <w:sz w:val="28"/>
                <w:szCs w:val="28"/>
              </w:rPr>
              <w:t>28.05.2015 год № 151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3C5" w:rsidRPr="000603C5" w:rsidRDefault="000603C5" w:rsidP="0006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3C5" w:rsidRPr="000603C5" w:rsidRDefault="000603C5" w:rsidP="0006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3C5" w:rsidRPr="000603C5" w:rsidRDefault="000603C5" w:rsidP="000603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3C5" w:rsidRPr="000603C5" w:rsidRDefault="000603C5" w:rsidP="0006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3C5" w:rsidRPr="000603C5" w:rsidTr="00D83EE1">
        <w:trPr>
          <w:trHeight w:val="20"/>
        </w:trPr>
        <w:tc>
          <w:tcPr>
            <w:tcW w:w="982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3C5" w:rsidRPr="000603C5" w:rsidRDefault="000603C5" w:rsidP="0006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9371" w:type="dxa"/>
            <w:gridSpan w:val="4"/>
            <w:shd w:val="clear" w:color="auto" w:fill="auto"/>
            <w:vAlign w:val="bottom"/>
            <w:hideMark/>
          </w:tcPr>
          <w:p w:rsidR="005A2F5E" w:rsidRDefault="005A2F5E" w:rsidP="0006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0603C5" w:rsidRPr="00361E7F" w:rsidRDefault="000603C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61E7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Доходы местного бюджета по кодам видов доходов, подвидов доходов, классификаций операций сектора государственного управления, относящихся к доходам бюджета за 2014 год</w:t>
            </w:r>
          </w:p>
        </w:tc>
      </w:tr>
      <w:tr w:rsidR="000603C5" w:rsidRPr="000603C5" w:rsidTr="00D83EE1">
        <w:trPr>
          <w:trHeight w:val="20"/>
        </w:trPr>
        <w:tc>
          <w:tcPr>
            <w:tcW w:w="9823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3C5" w:rsidRPr="000603C5" w:rsidRDefault="000603C5" w:rsidP="0006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03C5" w:rsidRPr="000603C5" w:rsidRDefault="000603C5" w:rsidP="0006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03C5" w:rsidRPr="000603C5" w:rsidRDefault="000603C5" w:rsidP="00060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03C5" w:rsidRPr="000603C5" w:rsidRDefault="000603C5" w:rsidP="0006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3C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03C5" w:rsidRPr="000603C5" w:rsidRDefault="000603C5" w:rsidP="00060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3C5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Код дохода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D83E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План 2014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D83E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Факт 2014 </w:t>
            </w:r>
          </w:p>
        </w:tc>
      </w:tr>
      <w:tr w:rsidR="000603C5" w:rsidRPr="00D83EE1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3C5" w:rsidRPr="00D83EE1" w:rsidRDefault="000603C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EE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3C5" w:rsidRPr="00D83EE1" w:rsidRDefault="000603C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EE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03C5" w:rsidRPr="00D83EE1" w:rsidRDefault="000603C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EE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3C5" w:rsidRPr="00D83EE1" w:rsidRDefault="000603C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EE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104 991,170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100 328,764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000 1 01 02000 01 0000 110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55 887,000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53 272,882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000 1 01 02010 01 0000 110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 227, 227-1, 228 НК РФ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54 797,000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52 093,429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000 1 01 02020 01 0000 110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зарегистрированными в качестве индивидуальных предпринимателей,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нотариусов, занимающихся частной практикой, адв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катов, учредивших адвокатские кабинеты и других лиц, занимающихся частной практикой в соответствии со ст. 227 НК РФ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310,000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134,291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000 1 01 02030 01 0000 110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ст. 228 НК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780,000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1 045,162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000 1 03 00000 00 0000 110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</w:t>
            </w:r>
            <w:r w:rsidR="00361E7F"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1 962,600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1 454,851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13 639,000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13 697,140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000 1 05 01000 00 0000 110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</w:t>
            </w:r>
            <w:r w:rsidR="00361E7F"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взимаемый в связи с применением упрощенной системы налого</w:t>
            </w:r>
            <w:r w:rsidR="00361E7F"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9 016,000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9 116,093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000 1 05 01010 01 0000 110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Налог,</w:t>
            </w:r>
            <w:r w:rsidR="00361E7F"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7 870,000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7 936,017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000 1 05 01011 01 0000 110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7 870,000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7 951,234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000 1 05 01012 01 0000 110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взимаемый с налогоплательщиков, выбравших в качестве объекта налогообложения доходы (за налоговые периоды, истекшие до 1 января 2011 года)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-15,217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000 1 05 01020 01 0000 110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Налог,</w:t>
            </w:r>
            <w:r w:rsidR="00361E7F"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1 146,000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1 180,076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000 1 05 01021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Налог,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взимаемый с налогоплательщиков,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1 146,000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1 189,935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000 1 05 01022 01 0000 110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D83EE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</w:t>
            </w:r>
            <w:r w:rsid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-9,859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000 1 05 02000 02 0000 110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2 705,000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2 514,906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000 1 05 02010 02 0000 110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2 705,000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2 507,598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000 1 05 02020 02 0000 110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7,308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000 1 05 03000 01 0000 110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1 918,000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2 066,141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000 1 05 03010 01 0000 110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1 918,000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2 018,213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000 1 05 03020 01 0000 110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 (за налоговые периоды, и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текшие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 января 2011 года)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47,928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33 502,000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31 903,321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000 1 06 01030 10 0000 110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5 332,000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5 380,138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000 1 06 04000 02 0000 110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11 170,000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11 693,869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3 086,000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2 996,051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8 084,000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8 697,818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17 000,000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14 829,314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000 1 06 06013 10 0000 110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налог, взимаемый по ставкам, установленным в соответствии с п.п.1 п.1 статьи 394 НК РФ и применяемым к объе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там налогообложения, расположенным в границах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2 070,000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2 052,806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000 1 06 06023 10 0000 110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налог, взимаемый по ставкам, установленным в соответствии с п.п.2 п.1 статьи 394 НК РФ и применяемым к объе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там налогообложения, расположенным в границах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14 930,000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12 776,508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000 1 09 04053 10 0000 110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территории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0,570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69 181,451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69 229,941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000 1 11 00000 00 0000 000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использования имущества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44 453,105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44 423,025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Доходы, получаемые  в виде арендной либо иной платы за передачу в возмездное пользование государственного и муниципального имущества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42 243,000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42 396,662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000 1 11 05013 10 0001 120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15 300,000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15 475,051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платы,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средства от продажи права на заключение договоров аренды за земли, находящиеся в собственности поселений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исключением земельных участков муниципальных автономных учреждений)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2 460,000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2 086,660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</w:t>
            </w:r>
            <w:r w:rsid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находящегося в оперативном управлении  органов управления поселений и созданных ими учреждений (за исключением имущества муниципальных автономных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183,000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181,123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составляющего казну поселений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24 300,000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24 653,828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000 1 11 07015 10 0000 120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 созданных поселениями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10,105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10,105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000 1 11 090450 10 0000 120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поселений- </w:t>
            </w: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части платы за наем муниципального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2 200,000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2 016,258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000 1 13 00000 00 0000 000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1 223,725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1 205,451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000 1 13 01995 10 0002 130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поселений МКУК "Амурский городской краеведческий музей"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206,000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211,565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000 1 13 01995 10 0003 130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получателями средств бюджетов поселений по МКУК "Амурский городской дендрарий ""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501,370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000 1 13 02995 10 0000 130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оказания компенсации затрат бюджетов поселений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517,725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492,516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17 885,042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18 031,309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поселений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(за исключением имущества муниципальных автономных учреждений, а также имущества муниципальных унитарных предприятий, в том числе казенных),</w:t>
            </w:r>
            <w:r w:rsid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в части реализации основных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16 900,000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16 985,969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000 1 14 02053 10 0000 440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поселений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(за исключением имущества муниципальных автономных учреждений, а также имущества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унитарных предприятий, в том числе казенных),</w:t>
            </w:r>
            <w:r w:rsid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в части реализации материальных запасов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45,000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000 1 14 06013 10 0000 420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ность на которые не разграничена и которые расположены в границах поселений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516,642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576,940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</w:t>
            </w:r>
            <w:r w:rsidR="00361E7F"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хся в собственности поселений (</w:t>
            </w: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исключением земельных участков муниципальных автономных учреждений)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423,400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423,400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000 1 16 00000 00 0000 000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523,102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523,679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000 1 17 00000 00 0000 000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неналоговые доходы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5 096,477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5 046,477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000 1 17 01050 10 0000180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-50,000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000 1 17 05050 10 0001 180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поселений-</w:t>
            </w: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 части средств,</w:t>
            </w:r>
            <w:r w:rsidR="00361E7F"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поступающих на восстановление зеленных насаждений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5 058,562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5 058,562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000 1 17 05050 10 0004 180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 </w:t>
            </w: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 части платы за проезд по автомобильным дорогам общего пользования автотранспорта, с нагрузкой превышающей установленную норму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36,914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36,914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000 1 17 05050 10 0005 180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- </w:t>
            </w:r>
            <w:r w:rsidRPr="005A2F5E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 администрации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1,001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 НАЛОГОВЫХ И НЕНАЛОГОВЫХ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174 172,621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169 558,705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50 297,857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49 922,853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42 571,857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42 196,853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000 2 02 01001 10 0000 151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1 166,620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1 166,620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000 2 02 02008 10 0000 151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3 953,266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3 953,266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000 2 02 02009 10 0000 151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1 060,000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1 060,000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000 2 02 02999 10 0000 151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субсидии бюджетам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19 975,050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19 600,046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000 2 02 03024 10 0000 151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2,200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000 2 02 04025 10 0000 151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Межбюджетные трансферты, передаваемые бюджетам поселений на комплектование книжных фондов библиотек муниципальных образований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15,651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15,651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000 2 02 04999 10 0000 151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межбюджетные трансферты, передаваемые бюджетам поселений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16 399,070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16 399,070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000 2 07 05030 10 0000 180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7 726,000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7 726,000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000 2 07 05030 10 0005 180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поселений-  по Соглашению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7 250,000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7 250,000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000 2 07 05030 10 0005 180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 по администрации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476,000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sz w:val="24"/>
                <w:szCs w:val="24"/>
              </w:rPr>
              <w:t>476,000</w:t>
            </w:r>
          </w:p>
        </w:tc>
      </w:tr>
      <w:tr w:rsidR="000603C5" w:rsidRPr="000603C5" w:rsidTr="00D83EE1">
        <w:trPr>
          <w:gridAfter w:val="1"/>
          <w:wAfter w:w="452" w:type="dxa"/>
          <w:trHeight w:val="2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C5" w:rsidRPr="005A2F5E" w:rsidRDefault="000603C5" w:rsidP="00F73016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224 470,478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03C5" w:rsidRPr="005A2F5E" w:rsidRDefault="000603C5" w:rsidP="00F73016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A2F5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219 481,558</w:t>
            </w:r>
          </w:p>
        </w:tc>
      </w:tr>
    </w:tbl>
    <w:p w:rsidR="000603C5" w:rsidRDefault="000603C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1E7F" w:rsidRDefault="00361E7F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1E7F" w:rsidRDefault="00361E7F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61E7F" w:rsidRPr="00CC0A1B" w:rsidRDefault="00361E7F" w:rsidP="00361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C0A1B">
        <w:rPr>
          <w:rFonts w:ascii="Times New Roman" w:hAnsi="Times New Roman" w:cs="Times New Roman"/>
          <w:sz w:val="28"/>
          <w:szCs w:val="28"/>
        </w:rPr>
        <w:t>Б.П.Редькин</w:t>
      </w:r>
    </w:p>
    <w:p w:rsidR="00361E7F" w:rsidRDefault="00361E7F" w:rsidP="00361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E7F" w:rsidRPr="00CC0A1B" w:rsidRDefault="00361E7F" w:rsidP="00361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E7F" w:rsidRPr="00CC0A1B" w:rsidRDefault="00361E7F" w:rsidP="00361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Л.Е.</w:t>
      </w:r>
      <w:r w:rsidRPr="00CC0A1B">
        <w:rPr>
          <w:rFonts w:ascii="Times New Roman" w:hAnsi="Times New Roman" w:cs="Times New Roman"/>
          <w:sz w:val="28"/>
          <w:szCs w:val="28"/>
        </w:rPr>
        <w:t>Кавелина</w:t>
      </w:r>
    </w:p>
    <w:p w:rsidR="00361E7F" w:rsidRDefault="00361E7F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56F5" w:rsidRPr="00EB56F5" w:rsidRDefault="00EB56F5" w:rsidP="00EB56F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EB56F5" w:rsidRPr="00EB56F5" w:rsidRDefault="00EB56F5" w:rsidP="00EB56F5">
      <w:pPr>
        <w:spacing w:after="0" w:line="240" w:lineRule="exact"/>
        <w:rPr>
          <w:rFonts w:ascii="Times New Roman" w:hAnsi="Times New Roman" w:cs="Times New Roman"/>
          <w:sz w:val="24"/>
          <w:szCs w:val="24"/>
        </w:rPr>
        <w:sectPr w:rsidR="00EB56F5" w:rsidRPr="00EB56F5" w:rsidSect="000603C5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6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51"/>
        <w:gridCol w:w="283"/>
        <w:gridCol w:w="425"/>
        <w:gridCol w:w="395"/>
        <w:gridCol w:w="172"/>
        <w:gridCol w:w="528"/>
        <w:gridCol w:w="39"/>
        <w:gridCol w:w="1276"/>
        <w:gridCol w:w="709"/>
        <w:gridCol w:w="1276"/>
      </w:tblGrid>
      <w:tr w:rsidR="00EB56F5" w:rsidRPr="00ED6B9D" w:rsidTr="00ED6B9D">
        <w:trPr>
          <w:trHeight w:val="20"/>
        </w:trPr>
        <w:tc>
          <w:tcPr>
            <w:tcW w:w="4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B9D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№3</w:t>
            </w:r>
          </w:p>
        </w:tc>
      </w:tr>
      <w:tr w:rsidR="00EB56F5" w:rsidRPr="00ED6B9D" w:rsidTr="00ED6B9D">
        <w:trPr>
          <w:trHeight w:val="20"/>
        </w:trPr>
        <w:tc>
          <w:tcPr>
            <w:tcW w:w="4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</w:t>
            </w:r>
          </w:p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B9D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депутатов</w:t>
            </w:r>
          </w:p>
        </w:tc>
      </w:tr>
      <w:tr w:rsidR="00EB56F5" w:rsidRPr="00ED6B9D" w:rsidTr="00ED6B9D">
        <w:trPr>
          <w:trHeight w:val="20"/>
        </w:trPr>
        <w:tc>
          <w:tcPr>
            <w:tcW w:w="4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B9D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 поселения</w:t>
            </w:r>
          </w:p>
        </w:tc>
      </w:tr>
      <w:tr w:rsidR="00EB56F5" w:rsidRPr="00ED6B9D" w:rsidTr="00ED6B9D">
        <w:trPr>
          <w:trHeight w:val="20"/>
        </w:trPr>
        <w:tc>
          <w:tcPr>
            <w:tcW w:w="4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B9D">
              <w:rPr>
                <w:rFonts w:ascii="Times New Roman" w:eastAsia="Times New Roman" w:hAnsi="Times New Roman" w:cs="Times New Roman"/>
                <w:sz w:val="28"/>
                <w:szCs w:val="28"/>
              </w:rPr>
              <w:t>"Город Амурск"</w:t>
            </w:r>
          </w:p>
          <w:p w:rsidR="00ED6B9D" w:rsidRPr="00ED6B9D" w:rsidRDefault="0090241F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ED6B9D">
              <w:rPr>
                <w:rFonts w:ascii="Times New Roman" w:eastAsia="Times New Roman" w:hAnsi="Times New Roman" w:cs="Times New Roman"/>
                <w:sz w:val="28"/>
                <w:szCs w:val="28"/>
              </w:rPr>
              <w:t>28.05.2015 № 2015</w:t>
            </w:r>
          </w:p>
        </w:tc>
      </w:tr>
      <w:tr w:rsidR="00EB56F5" w:rsidRPr="00ED6B9D" w:rsidTr="00ED6B9D">
        <w:trPr>
          <w:trHeight w:val="20"/>
        </w:trPr>
        <w:tc>
          <w:tcPr>
            <w:tcW w:w="4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56F5" w:rsidRPr="00ED6B9D" w:rsidTr="00ED6B9D">
        <w:trPr>
          <w:trHeight w:val="20"/>
        </w:trPr>
        <w:tc>
          <w:tcPr>
            <w:tcW w:w="4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D6B9D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56F5" w:rsidRPr="00ED6B9D" w:rsidTr="00ED6B9D">
        <w:trPr>
          <w:trHeight w:val="20"/>
        </w:trPr>
        <w:tc>
          <w:tcPr>
            <w:tcW w:w="96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6B9D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D6B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EB56F5" w:rsidRPr="00ED6B9D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ED6B9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Распределение бюджетных ассигнований по ведомственной структуре расходов бюджета за 2014 год</w:t>
            </w:r>
          </w:p>
        </w:tc>
      </w:tr>
      <w:tr w:rsidR="00EB56F5" w:rsidRPr="00EB56F5" w:rsidTr="00ED6B9D">
        <w:trPr>
          <w:trHeight w:val="20"/>
        </w:trPr>
        <w:tc>
          <w:tcPr>
            <w:tcW w:w="965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B660D" w:rsidRPr="00EB56F5" w:rsidTr="00ED6B9D">
        <w:trPr>
          <w:trHeight w:val="2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6F5" w:rsidRPr="00EB56F5" w:rsidRDefault="00EB56F5" w:rsidP="00CB660D">
            <w:pPr>
              <w:spacing w:after="0" w:line="240" w:lineRule="exact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CB660D" w:rsidRPr="00D83EE1" w:rsidTr="00D83EE1">
        <w:trPr>
          <w:trHeight w:val="1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6F5" w:rsidRPr="00D83EE1" w:rsidRDefault="00EB56F5" w:rsidP="00ED6B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EE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6F5" w:rsidRPr="00D83EE1" w:rsidRDefault="00EB56F5" w:rsidP="00ED6B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EE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6F5" w:rsidRPr="00D83EE1" w:rsidRDefault="00EB56F5" w:rsidP="00ED6B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EE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6F5" w:rsidRPr="00D83EE1" w:rsidRDefault="00EB56F5" w:rsidP="00ED6B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EE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F5" w:rsidRPr="00D83EE1" w:rsidRDefault="00EB56F5" w:rsidP="00ED6B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EE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F5" w:rsidRPr="00D83EE1" w:rsidRDefault="00EB56F5" w:rsidP="00ED6B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EE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F5" w:rsidRPr="00D83EE1" w:rsidRDefault="00EB56F5" w:rsidP="00ED6B9D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EE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CB660D">
            <w:pPr>
              <w:spacing w:after="0" w:line="240" w:lineRule="exact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197933,978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58795,226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1382,975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1382,975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1382,975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1382,975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1382,975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1554,579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7210000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1147,960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1147,960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1147,960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7220000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406,619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406,619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321,710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311,657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10,053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84,909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10,450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74,459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48900,827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48898,627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43710,948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42745,478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965,470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4944,035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244,622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4699,413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143,644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124,160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платежей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19,484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7300654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деятельности финансовых, налоговых и таможенных органов и </w:t>
            </w: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55,600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Прочие межбюджетные трансферты из бюджетов поселений бюджету муниципального района в сфере финансово -бюджетного надзора в соответствии с заключенными Соглашениями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6901,245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3651,557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1428,940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1428,940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20,001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1408,939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706,792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706,792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706,792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673,728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673,728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576,649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293,270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8140113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283,379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в рамках краевых мероприятий организационно-методической работы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 услуг для муниципальных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8150004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265,448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D83EE1">
            <w:pPr>
              <w:spacing w:after="0" w:line="240" w:lineRule="exact"/>
              <w:ind w:right="-9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городском поселе</w:t>
            </w:r>
            <w:r w:rsid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нии "Город Амурск" на 2014-2016г»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137,200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85,400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85,400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85,400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софинансирование расходных обязательств по организации дополнительного профессионального образования по программам повышения квалификации муниципальных служащих за счет краевого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51,800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11,300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11,300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40,500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0110552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40,500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"Предупреждение коррупции в городском поселении "Город Амурск" на 2014-2016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24,989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24,989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24,989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24,989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 на 2014-2016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229,600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132,850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132,850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(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132,850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в городском поселении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96,750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96,750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96,750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"Информатизация городского поселения "Город Амурск" на 2012-2014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2455,883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 - правовое, материальное и организационное обеспечение в рамках муниципальной программы "Информатизация городского поселения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2426,883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2426,883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2426,883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информации в рамках муниципальной программы "Информатизация городского поселения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"Повышение эффективности бюджетных расходов в городском поселения "Город Амурск" на период до 2014 года"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92,735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внедрению  программно-целевых методов повышения эффективности бюджетных расходов в рамках муниципальной программы "Повышение эффективности бюджетных расходов в городском поселении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92,735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92,735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79,735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"Город Амурск" на </w:t>
            </w: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2014-2016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289,281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289,281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289,281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289,281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9677,568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8822,443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517,205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339,141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339,141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4,285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334,856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безопасности людей на водных объектах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178,064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178,064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0,200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177,864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151,290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средств гражданской обороны в состоянии постоянной готовности в рамках муниципальной программы</w:t>
            </w:r>
            <w:r w:rsidR="00D83E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151,290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151,290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151,290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покрытие расходов при ликвидации последствий наводнения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8372057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8372057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8372057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262,777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покрытие расходов по аварийно-восстановительным работам за счет федерального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8375104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7597,300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8375104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7597,300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8375104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7597,300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243,871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243,871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243,871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490,125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«Защита населения на территории городского поселения «Город Амурск» от </w:t>
            </w: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чрезвычайных ситуаций, обеспечение первичных мер пожарной безопасности, обеспечение людей на водных объектах на 2013-2015 годы»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490,125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490,125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490,125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490,125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365,000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«Безопасный город» муниципального образования городское поселение «Город Амурск» на 2013-2015 годы»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365,000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365,000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365,000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365,000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37990,454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1427,000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сельского хозяйства в городском поселении "Город Амурск" на 2014-2016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1427,000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рамках реализации государственной целевой программы Хабаровского края "Развитие сельского хозяйства и регулирование рынков сельскохозяйственной продукции, сырья и продовольствия в Хабаровском крае на 2013 - 2020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0920525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247,000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0920525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247,000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34347,944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863984">
            <w:pPr>
              <w:spacing w:after="0" w:line="240" w:lineRule="exact"/>
              <w:ind w:left="-108" w:right="-94" w:firstLine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программа "Восстановление благоустройства дворовых территорий и межквартальных проездов на территории городского поселен</w:t>
            </w:r>
            <w:r w:rsidR="00D83E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 "Город Амурск" на 2012-2014 г</w:t>
            </w: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6698,000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ремонта и реконструкция дворовых территорий и межквартальных проездов к дворовым территориям многоквартирных домов на территории городского поселения «Город Амурск» в рамках муниципальной программы  "Восстановление благоустройства дворовых территорий и межквартальных проездов на территории городского поселения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984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</w:p>
          <w:p w:rsidR="00EB56F5" w:rsidRPr="00EB56F5" w:rsidRDefault="00EB56F5" w:rsidP="008639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6698,000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"Содержание, ремонт и развитие дорожной сети городского поселения "Город Амурск" на 2010-2015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26108,813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24668,870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24668,870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24668,870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восстановлению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поврежденных в результате наводнения автомобильных дорог за счет федерального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1125168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1439,943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1125168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1439,943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1125168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1439,943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 2014-2023 годы"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185,913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 2014-2023 годы"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185,913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185,913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3984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Прочая  закупка товаров, работ и услуг для обеспечения государственных </w:t>
            </w:r>
          </w:p>
          <w:p w:rsidR="00EB56F5" w:rsidRPr="00EB56F5" w:rsidRDefault="00EB56F5" w:rsidP="008639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185,913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1355,218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1355,218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1355,218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гос.функций в области национальной экономики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2215,510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 на 2014 – 2016 годы»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890,510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665,510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665,510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8639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665,510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по разработке строительной документации за счет краевого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3010522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225,000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3010522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225,000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</w:t>
            </w:r>
            <w:r w:rsidR="00863984">
              <w:rPr>
                <w:rFonts w:ascii="Times New Roman" w:eastAsia="Times New Roman" w:hAnsi="Times New Roman" w:cs="Times New Roman"/>
                <w:sz w:val="24"/>
                <w:szCs w:val="24"/>
              </w:rPr>
              <w:t>я государственных (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3010522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225,000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  программа "Развитие и поддержка малого и среднего предпринимательства в городе Амурске на 2014-2016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1325,000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Государственной целевой программы Хабаровского края  "Развитие малого и среднего предпринимательства в Хабаровском крае на 2013-2020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1210515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1210515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1210515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реализацию мероприятий Государственной целевой программы Хабаровского края  "Развитие малого и среднего предпринимательства в Хабаровском крае на 2013-2020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1220515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1220515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1220515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(грантов)начинающим предпринимателям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8639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8639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 за счет федерального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1235064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1235064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34513,196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2410,294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401,793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401,793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401,793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1830501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401,793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жилищного хозяйства в рамках непрограммных расходов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2008,501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1136,155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 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1136,155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8639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8310501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872,346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16362,048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82,995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82,995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82,995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82,995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</w:t>
            </w: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городского поселения "Город Амурск" на 2014-2016 годы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867,753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на 2014-2016 годы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867,753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867,753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867,753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"Чистая вода на территории городского поселения "Город Амурск" на 2011-2017гг."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12636,072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4840,002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4840,002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4840,002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капитальному ремонту системы водоснабжения за счет краевых средств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1410508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7796,070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1410508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7796,070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616,906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616,906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616,906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в области коммунального хозяйства в рамках непрограммных расходов муниципального образования за счет резервного фонда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80,911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86398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8330502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убытков от применения регулируемых тарифов (цен) на тепловую энергию многоквартирного дома ст.Мылки городского поселения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281,800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4C6D1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281,800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245,611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4C6D1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245,611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4C6D1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8350502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15740,854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 на 2010-2015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3645,422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1499,903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1499,903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1499,903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2145,519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2145,519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2145,519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 на 2010-2015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1633,473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1633,473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1633,473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1633,473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 на 2014-2016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3298,072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2796,500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2796,500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2796,500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92,910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92,910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293,054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293,054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293,054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затрат с оказанием услуг по пригородным заказным пассажирским перевозкам  до городского кладбища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115,608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115,608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 на 2011-2015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468,413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на объектах уличного освещения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468,413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468,413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1820503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468,413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6431,526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5892,345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5892,345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4C6D1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8360503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539,181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263,948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263,948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263,948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263,948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899,352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 на  2014-2016 годы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629,062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629,062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629,062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629,062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629,062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на  2013-2015 годы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270,290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270,290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270,290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270,290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49176,171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 на 2013-2015 годы          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35843,087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Премия МБУК "Дворец культуры" по итогам районных конкурсов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14,250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14,250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муниципальная  программы "Развитие культурно -досугового обслуживания населения города Амурска на 2013-2015 годы    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19841,614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19841,614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повышение оплаты труда МБУК "Дворец культуры" за счет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краевого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3140,600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3140,600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на повышение оплаты труда работникам МБУК "Дворец культуры" за счет средств районного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1823,000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1823,000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2200,000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2200,000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8823,623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«Развитие кинопроката и киновидеообслуживания населения городского поселения «Город Амурск» на 2013-2015 годы                                                   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7688,743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кинопроката,</w:t>
            </w:r>
            <w:r w:rsidR="00ED6B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в рамках муниципальной программы «Развитие кинопроката и киновидеообслуживания населения городского поселения «Город Амурск» на 2013-2015 годы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7688,743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7688,743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4662,643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"Кинотеатр "Молодость" за счет краевого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2510543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1771,100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2510040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1042,000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Краевые мероприятия, проводимые в рамках Государственной программы  Хабаровского края "Культура Хабаровского края" премия МБУК "Кинотеатр "Молодость"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2530593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2530593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на 2013-2015 годы                                    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5644,341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5644,341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5644,341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3255,907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"Ботанический сад" за счет краевого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1193,120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на повышение оплаты труда работникам МБУК "Дворец культуры" за счет средств районного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521,000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521,000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674,314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3865,080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на  2011-2015 годы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3865,080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186,247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186,247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из федерального бюджета на софин</w:t>
            </w:r>
            <w:r w:rsidR="00ED6B9D"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сирование расходных обязательств муниципальных образований края по предоставлению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1549,874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1549,874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из краевого бюджета на софин</w:t>
            </w:r>
            <w:r w:rsidR="00ED6B9D"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сирование расходных обязательств муниципальных образований края по предоставлению социальных выплат молодым семьям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2110528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2128,959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 в пользу граждан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2110528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2128,959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1649,931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"Развитие физической культуры и спорта в городе </w:t>
            </w: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Амурске на 2012-2014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1649,931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условий для развития на территории города Амурска физической культуры и спорта, улучшение показателей физической подготовленности и здоровья населения, повышения уровня подготовки спортсменов в рамках муниципальной программы "Развитие физической культуры и спорта в городе Амурске "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1649,931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1649,931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4C6D1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1649,931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Мероприятия, направленные в сфере средств массовой информации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1367,000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1367,000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на 2014-2016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1367,000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1367,000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1367,000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24661,279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17791,854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5821,943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ведомственной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5038,643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ведомственной программы «Создание условий для обеспечения доступности и сохранности музейных фондов» на 2013-2015 годы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5038,643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4061,697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Фонд оплаты труда казенных учреждений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3934,493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127,204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916,688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157,481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C6D1F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759,207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60,258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60,258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733,300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733,300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733,300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Краевые мероприятия, проводимые в рамках Государственной программы  Хабаровского края "Культура Хабаровского края" премия МКУК "Амурский городской краеведческий музей"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31,500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4C6D1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2720593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18,500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целевая программа «Читающий город» на  2013-2015 годы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7556,788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премия МКУК "ЦБС" по итогам районных конкурсов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6,290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C6D1F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3,710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 на  2013-2015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6461,837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ЦБС) в рамках муниципальной программы "Читающий город» на  2013-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2015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6461,837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5232,001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5143,851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88,150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1101,706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63,740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C6D1F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1037,966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128,130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126,841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1,289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939,300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939,300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939,300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2810595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15,651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2810595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15,651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на повышение оплаты труда работникам МКУК "амурский городской дендрарий" за счет средств районного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130,000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D6B9D">
            <w:pPr>
              <w:spacing w:after="0" w:line="240" w:lineRule="exact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 Создание условий для обеспечения доступности и сохранности ценных и охраняемых растений Дальнего Востока" 2013-2015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3944,048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ведомственной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3145,348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2171,448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2171,328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0,120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953,579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29,486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4C6D1F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924,093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20,321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4,518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15,803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"Амурский городской дендрарий" за счет краевого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614,700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614,700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2910543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614,700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на повышение оплаты труда работникам МКУК "амурский городской дендрарий" за счет средств районного 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184,000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184,000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2910040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184,000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 на 2014-2016 гг."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233,045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 на 2014-2016 годы"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33,145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33,145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32,845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оранжереи МБУК "Ботанический сад" в рамках муниципальной программы "Развитие внутреннего и въездного туризма в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городе Амурске"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199,900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199,900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2340801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199,900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236,030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236,030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236,030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236,030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6869,425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2889,801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2721,929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2697,102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24,827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167,872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88,020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</w:t>
            </w:r>
            <w:r w:rsidR="004C6D1F">
              <w:rPr>
                <w:rFonts w:ascii="Times New Roman" w:eastAsia="Times New Roman" w:hAnsi="Times New Roman" w:cs="Times New Roman"/>
                <w:sz w:val="24"/>
                <w:szCs w:val="24"/>
              </w:rPr>
              <w:t>я обеспечения государственных (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79,852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гос.власти субъектов РФ и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3979,624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3979,624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4C6D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3411,866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3386,808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25,058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</w:t>
            </w: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546,687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61,309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485,378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21,071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21,066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Уплата прочих налогов, сборов и иных платежей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CB660D" w:rsidRPr="00EB56F5" w:rsidTr="00ED6B9D">
        <w:trPr>
          <w:trHeight w:val="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56F5" w:rsidRPr="00EB56F5" w:rsidRDefault="00EB56F5" w:rsidP="00EB56F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F5" w:rsidRPr="00EB56F5" w:rsidRDefault="00EB56F5" w:rsidP="00CB660D">
            <w:pPr>
              <w:spacing w:after="0" w:line="240" w:lineRule="exact"/>
              <w:ind w:right="-108" w:hanging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6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222595,257</w:t>
            </w:r>
          </w:p>
        </w:tc>
      </w:tr>
    </w:tbl>
    <w:p w:rsidR="00EB56F5" w:rsidRDefault="00EB56F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B9D" w:rsidRDefault="00ED6B9D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B9D" w:rsidRDefault="00ED6B9D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6B9D" w:rsidRPr="00CC0A1B" w:rsidRDefault="00ED6B9D" w:rsidP="00ED6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C0A1B">
        <w:rPr>
          <w:rFonts w:ascii="Times New Roman" w:hAnsi="Times New Roman" w:cs="Times New Roman"/>
          <w:sz w:val="28"/>
          <w:szCs w:val="28"/>
        </w:rPr>
        <w:t>Б.П.Редькин</w:t>
      </w:r>
    </w:p>
    <w:p w:rsidR="00ED6B9D" w:rsidRDefault="00ED6B9D" w:rsidP="00ED6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B9D" w:rsidRPr="00CC0A1B" w:rsidRDefault="00ED6B9D" w:rsidP="00ED6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B9D" w:rsidRPr="00CC0A1B" w:rsidRDefault="00ED6B9D" w:rsidP="00ED6B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Л.Е.</w:t>
      </w:r>
      <w:r w:rsidRPr="00CC0A1B">
        <w:rPr>
          <w:rFonts w:ascii="Times New Roman" w:hAnsi="Times New Roman" w:cs="Times New Roman"/>
          <w:sz w:val="28"/>
          <w:szCs w:val="28"/>
        </w:rPr>
        <w:t>Кавелина</w:t>
      </w:r>
    </w:p>
    <w:p w:rsidR="00ED6B9D" w:rsidRDefault="00ED6B9D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7B34" w:rsidRDefault="00747B34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7B34" w:rsidRDefault="00747B34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747B34" w:rsidSect="000603C5"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65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4252"/>
        <w:gridCol w:w="1418"/>
        <w:gridCol w:w="1276"/>
        <w:gridCol w:w="142"/>
        <w:gridCol w:w="276"/>
        <w:gridCol w:w="482"/>
        <w:gridCol w:w="50"/>
        <w:gridCol w:w="87"/>
        <w:gridCol w:w="236"/>
      </w:tblGrid>
      <w:tr w:rsidR="00104CD5" w:rsidRPr="00104CD5" w:rsidTr="00100F2F">
        <w:trPr>
          <w:gridAfter w:val="3"/>
          <w:wAfter w:w="373" w:type="dxa"/>
          <w:trHeight w:val="20"/>
        </w:trPr>
        <w:tc>
          <w:tcPr>
            <w:tcW w:w="92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CD5" w:rsidRPr="004C6D1F" w:rsidRDefault="00104CD5" w:rsidP="00155800">
            <w:pPr>
              <w:spacing w:after="0" w:line="240" w:lineRule="exact"/>
              <w:ind w:firstLine="642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6D1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ПРИЛОЖЕНИЕ № 4</w:t>
            </w:r>
          </w:p>
        </w:tc>
      </w:tr>
      <w:tr w:rsidR="00104CD5" w:rsidRPr="00104CD5" w:rsidTr="00100F2F">
        <w:trPr>
          <w:gridAfter w:val="3"/>
          <w:wAfter w:w="373" w:type="dxa"/>
          <w:trHeight w:val="20"/>
        </w:trPr>
        <w:tc>
          <w:tcPr>
            <w:tcW w:w="92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5800" w:rsidRDefault="00104CD5" w:rsidP="00155800">
            <w:pPr>
              <w:spacing w:after="0" w:line="240" w:lineRule="exact"/>
              <w:ind w:firstLine="642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6D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</w:t>
            </w:r>
          </w:p>
          <w:p w:rsidR="00104CD5" w:rsidRPr="004C6D1F" w:rsidRDefault="00104CD5" w:rsidP="00155800">
            <w:pPr>
              <w:spacing w:after="0" w:line="240" w:lineRule="exact"/>
              <w:ind w:firstLine="642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6D1F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Совета депутатов</w:t>
            </w:r>
          </w:p>
        </w:tc>
      </w:tr>
      <w:tr w:rsidR="00104CD5" w:rsidRPr="00104CD5" w:rsidTr="00100F2F">
        <w:trPr>
          <w:gridAfter w:val="3"/>
          <w:wAfter w:w="373" w:type="dxa"/>
          <w:trHeight w:val="20"/>
        </w:trPr>
        <w:tc>
          <w:tcPr>
            <w:tcW w:w="92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CD5" w:rsidRPr="004C6D1F" w:rsidRDefault="00104CD5" w:rsidP="00155800">
            <w:pPr>
              <w:spacing w:after="0" w:line="240" w:lineRule="exact"/>
              <w:ind w:firstLine="642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6D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поселения </w:t>
            </w:r>
          </w:p>
        </w:tc>
      </w:tr>
      <w:tr w:rsidR="00104CD5" w:rsidRPr="00104CD5" w:rsidTr="00100F2F">
        <w:trPr>
          <w:gridAfter w:val="3"/>
          <w:wAfter w:w="373" w:type="dxa"/>
          <w:trHeight w:val="20"/>
        </w:trPr>
        <w:tc>
          <w:tcPr>
            <w:tcW w:w="92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CD5" w:rsidRPr="004C6D1F" w:rsidRDefault="00104CD5" w:rsidP="00155800">
            <w:pPr>
              <w:spacing w:after="0" w:line="240" w:lineRule="exact"/>
              <w:ind w:firstLine="642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6D1F">
              <w:rPr>
                <w:rFonts w:ascii="Times New Roman" w:eastAsia="Times New Roman" w:hAnsi="Times New Roman" w:cs="Times New Roman"/>
                <w:sz w:val="28"/>
                <w:szCs w:val="28"/>
              </w:rPr>
              <w:t>"Город Амурск"</w:t>
            </w:r>
          </w:p>
        </w:tc>
      </w:tr>
      <w:tr w:rsidR="00104CD5" w:rsidRPr="00104CD5" w:rsidTr="00100F2F">
        <w:trPr>
          <w:gridAfter w:val="3"/>
          <w:wAfter w:w="373" w:type="dxa"/>
          <w:trHeight w:val="20"/>
        </w:trPr>
        <w:tc>
          <w:tcPr>
            <w:tcW w:w="92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CD5" w:rsidRPr="004C6D1F" w:rsidRDefault="0090241F" w:rsidP="00155800">
            <w:pPr>
              <w:spacing w:after="0" w:line="240" w:lineRule="exact"/>
              <w:ind w:firstLine="642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4C6D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28.05.2015 </w:t>
            </w:r>
            <w:r w:rsidR="00104CD5" w:rsidRPr="004C6D1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4C6D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151</w:t>
            </w:r>
          </w:p>
        </w:tc>
      </w:tr>
      <w:tr w:rsidR="00747B34" w:rsidRPr="00104CD5" w:rsidTr="00100F2F">
        <w:trPr>
          <w:trHeight w:val="20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6D1F" w:rsidRPr="004C6D1F" w:rsidTr="00100F2F">
        <w:trPr>
          <w:gridAfter w:val="3"/>
          <w:wAfter w:w="373" w:type="dxa"/>
          <w:trHeight w:val="20"/>
        </w:trPr>
        <w:tc>
          <w:tcPr>
            <w:tcW w:w="92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D1F" w:rsidRPr="004C6D1F" w:rsidRDefault="004C6D1F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4C6D1F" w:rsidRDefault="004C6D1F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4C6D1F" w:rsidRDefault="004C6D1F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C6D1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по разделам и подразделам классификации расходов бюджета за  2014 год </w:t>
            </w:r>
          </w:p>
          <w:p w:rsidR="004C6D1F" w:rsidRPr="004C6D1F" w:rsidRDefault="004C6D1F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55800" w:rsidRPr="00104CD5" w:rsidTr="00155800">
        <w:trPr>
          <w:gridAfter w:val="2"/>
          <w:wAfter w:w="323" w:type="dxa"/>
          <w:trHeight w:val="309"/>
        </w:trPr>
        <w:tc>
          <w:tcPr>
            <w:tcW w:w="9329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5800" w:rsidRPr="00104CD5" w:rsidRDefault="00155800" w:rsidP="0015580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тыс. рублей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Подраздел БК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F2F" w:rsidRDefault="00747B34" w:rsidP="00100F2F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План </w:t>
            </w:r>
          </w:p>
          <w:p w:rsidR="00747B34" w:rsidRPr="00104CD5" w:rsidRDefault="00747B34" w:rsidP="00100F2F">
            <w:pPr>
              <w:spacing w:after="0" w:line="240" w:lineRule="exact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 2014 год уточненный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 за 2014 год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 исполнения от года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60040,448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58795,226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1390,000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1382,975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 представительных органов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1743,000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1554,579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 местных администраций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49864,200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48900,827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финансово- бюджетного надзора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55,600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6987,648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6901,245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9678,948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9677,568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ЧС природного и техногенного,</w:t>
            </w:r>
            <w:r w:rsid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8822,573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8822,443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490,375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490,125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вопросы в области национальной безопасности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366,000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365,000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39147,800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37990,454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97%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Сельское хозяйство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1427,000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1427,000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35125,800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34347,944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2595,000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0F2F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2215,510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39800,861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34513,196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87%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3551,020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2410,294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19689,841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16362,048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83%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16560,000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15740,854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899,352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77412,963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73837,450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70462,963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66968,025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6950,000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6869,425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4703,266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3865,080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1649,931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1650,000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sz w:val="24"/>
                <w:szCs w:val="24"/>
              </w:rPr>
              <w:t>1649,931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1367,000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1367,000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100%</w:t>
            </w:r>
          </w:p>
        </w:tc>
      </w:tr>
      <w:tr w:rsidR="00747B34" w:rsidRPr="00104CD5" w:rsidTr="00100F2F">
        <w:trPr>
          <w:gridAfter w:val="3"/>
          <w:wAfter w:w="373" w:type="dxa"/>
          <w:trHeight w:val="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B34" w:rsidRPr="00104CD5" w:rsidRDefault="00747B34" w:rsidP="00104CD5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234721,286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B34" w:rsidRPr="00104CD5" w:rsidRDefault="00747B34" w:rsidP="00B32C46">
            <w:pPr>
              <w:spacing w:after="0" w:line="240" w:lineRule="exact"/>
              <w:ind w:right="-157" w:hanging="5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222595,257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47B34" w:rsidRPr="00104CD5" w:rsidRDefault="00747B34" w:rsidP="00104CD5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4CD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95%</w:t>
            </w:r>
          </w:p>
        </w:tc>
      </w:tr>
    </w:tbl>
    <w:p w:rsidR="00100F2F" w:rsidRDefault="00100F2F" w:rsidP="00100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F2F" w:rsidRPr="00CC0A1B" w:rsidRDefault="00100F2F" w:rsidP="00100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C0A1B">
        <w:rPr>
          <w:rFonts w:ascii="Times New Roman" w:hAnsi="Times New Roman" w:cs="Times New Roman"/>
          <w:sz w:val="28"/>
          <w:szCs w:val="28"/>
        </w:rPr>
        <w:t>Б.П.Редькин</w:t>
      </w:r>
    </w:p>
    <w:p w:rsidR="00100F2F" w:rsidRDefault="00100F2F" w:rsidP="00100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800" w:rsidRDefault="00155800" w:rsidP="00100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F2F" w:rsidRPr="00CC0A1B" w:rsidRDefault="00100F2F" w:rsidP="00100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Л.Е.</w:t>
      </w:r>
      <w:r w:rsidRPr="00CC0A1B">
        <w:rPr>
          <w:rFonts w:ascii="Times New Roman" w:hAnsi="Times New Roman" w:cs="Times New Roman"/>
          <w:sz w:val="28"/>
          <w:szCs w:val="28"/>
        </w:rPr>
        <w:t>Кавелина</w:t>
      </w:r>
    </w:p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3160"/>
        <w:gridCol w:w="3920"/>
        <w:gridCol w:w="2020"/>
      </w:tblGrid>
      <w:tr w:rsidR="0090241F" w:rsidRPr="0090241F" w:rsidTr="0090241F">
        <w:trPr>
          <w:trHeight w:val="17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24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ПРИЛОЖЕНИЕ № 5</w:t>
            </w:r>
          </w:p>
        </w:tc>
      </w:tr>
      <w:tr w:rsidR="0090241F" w:rsidRPr="0090241F" w:rsidTr="0090241F">
        <w:trPr>
          <w:trHeight w:val="17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24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к решению Совета депутатов</w:t>
            </w:r>
          </w:p>
        </w:tc>
      </w:tr>
      <w:tr w:rsidR="0090241F" w:rsidRPr="0090241F" w:rsidTr="0090241F">
        <w:trPr>
          <w:trHeight w:val="17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24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городского поселения  </w:t>
            </w:r>
          </w:p>
        </w:tc>
      </w:tr>
      <w:tr w:rsidR="0090241F" w:rsidRPr="0090241F" w:rsidTr="0090241F">
        <w:trPr>
          <w:trHeight w:val="17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24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"Город Амурск"</w:t>
            </w:r>
          </w:p>
        </w:tc>
      </w:tr>
      <w:tr w:rsidR="0090241F" w:rsidRPr="0090241F" w:rsidTr="0090241F">
        <w:trPr>
          <w:trHeight w:val="17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24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28.05.2015 </w:t>
            </w:r>
            <w:r w:rsidRPr="009024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151</w:t>
            </w:r>
          </w:p>
        </w:tc>
      </w:tr>
      <w:tr w:rsidR="0090241F" w:rsidRPr="0090241F" w:rsidTr="0090241F">
        <w:trPr>
          <w:trHeight w:val="375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0241F" w:rsidRPr="0090241F" w:rsidTr="0090241F">
        <w:trPr>
          <w:trHeight w:val="1140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241F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источников финансирования дефицита местного бюджета по кодам классификации источников финансирования дефицитов бюджетов за 2014 год</w:t>
            </w:r>
          </w:p>
        </w:tc>
      </w:tr>
      <w:tr w:rsidR="0090241F" w:rsidRPr="0090241F" w:rsidTr="0090241F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41F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90241F" w:rsidRPr="0090241F" w:rsidTr="0090241F">
        <w:trPr>
          <w:trHeight w:val="1380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1F" w:rsidRPr="0090241F" w:rsidRDefault="0090241F" w:rsidP="0090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41F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1F" w:rsidRPr="0090241F" w:rsidRDefault="0090241F" w:rsidP="0090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41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кода источников финансирования дефицита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41F" w:rsidRPr="0090241F" w:rsidRDefault="0090241F" w:rsidP="0090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41F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0241F" w:rsidRPr="0090241F" w:rsidTr="0090241F">
        <w:trPr>
          <w:trHeight w:val="27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41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4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41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241F" w:rsidRPr="0090241F" w:rsidTr="0090241F">
        <w:trPr>
          <w:trHeight w:val="102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41F">
              <w:rPr>
                <w:rFonts w:ascii="Times New Roman" w:eastAsia="Times New Roman" w:hAnsi="Times New Roman" w:cs="Times New Roman"/>
                <w:sz w:val="24"/>
                <w:szCs w:val="24"/>
              </w:rPr>
              <w:t>156 01 05 02 01 10 0000 510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241F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825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241F">
              <w:rPr>
                <w:rFonts w:ascii="Times New Roman" w:eastAsia="Times New Roman" w:hAnsi="Times New Roman" w:cs="Times New Roman"/>
                <w:sz w:val="26"/>
                <w:szCs w:val="26"/>
              </w:rPr>
              <w:t>-219 481,55783</w:t>
            </w:r>
          </w:p>
        </w:tc>
      </w:tr>
      <w:tr w:rsidR="0090241F" w:rsidRPr="0090241F" w:rsidTr="0090241F">
        <w:trPr>
          <w:trHeight w:val="102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41F">
              <w:rPr>
                <w:rFonts w:ascii="Times New Roman" w:eastAsia="Times New Roman" w:hAnsi="Times New Roman" w:cs="Times New Roman"/>
                <w:sz w:val="24"/>
                <w:szCs w:val="24"/>
              </w:rPr>
              <w:t>156 01 05 02 01 10 0000 610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241F">
              <w:rPr>
                <w:rFonts w:ascii="Times New Roman" w:eastAsia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825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241F">
              <w:rPr>
                <w:rFonts w:ascii="Times New Roman" w:eastAsia="Times New Roman" w:hAnsi="Times New Roman" w:cs="Times New Roman"/>
                <w:sz w:val="26"/>
                <w:szCs w:val="26"/>
              </w:rPr>
              <w:t>222 595,25706</w:t>
            </w:r>
          </w:p>
        </w:tc>
      </w:tr>
      <w:tr w:rsidR="0090241F" w:rsidRPr="0090241F" w:rsidTr="0090241F">
        <w:trPr>
          <w:trHeight w:val="78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41F">
              <w:rPr>
                <w:rFonts w:ascii="Times New Roman" w:eastAsia="Times New Roman" w:hAnsi="Times New Roman" w:cs="Times New Roman"/>
                <w:sz w:val="24"/>
                <w:szCs w:val="24"/>
              </w:rPr>
              <w:t>156 01 05 02 01 10 0000 000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41F" w:rsidRPr="0090241F" w:rsidRDefault="0090241F" w:rsidP="00902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241F">
              <w:rPr>
                <w:rFonts w:ascii="Times New Roman" w:eastAsia="Times New Roman" w:hAnsi="Times New Roman" w:cs="Times New Roman"/>
                <w:sz w:val="26"/>
                <w:szCs w:val="26"/>
              </w:rPr>
              <w:t>Изменение остатков денежных средств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41F" w:rsidRPr="0090241F" w:rsidRDefault="0090241F" w:rsidP="00825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241F">
              <w:rPr>
                <w:rFonts w:ascii="Times New Roman" w:eastAsia="Times New Roman" w:hAnsi="Times New Roman" w:cs="Times New Roman"/>
                <w:sz w:val="26"/>
                <w:szCs w:val="26"/>
              </w:rPr>
              <w:t>3 113,69923</w:t>
            </w:r>
          </w:p>
        </w:tc>
      </w:tr>
    </w:tbl>
    <w:p w:rsidR="00747B34" w:rsidRDefault="00747B34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41F" w:rsidRDefault="0090241F" w:rsidP="009024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41F" w:rsidRPr="00CC0A1B" w:rsidRDefault="0090241F" w:rsidP="009024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 w:rsidRPr="00CC0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C0A1B">
        <w:rPr>
          <w:rFonts w:ascii="Times New Roman" w:hAnsi="Times New Roman" w:cs="Times New Roman"/>
          <w:sz w:val="28"/>
          <w:szCs w:val="28"/>
        </w:rPr>
        <w:t>Б.П.Редькин</w:t>
      </w:r>
    </w:p>
    <w:p w:rsidR="0090241F" w:rsidRDefault="0090241F" w:rsidP="009024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41F" w:rsidRDefault="0090241F" w:rsidP="009024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41F" w:rsidRPr="00CC0A1B" w:rsidRDefault="0090241F" w:rsidP="009024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0A1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Л.Е.</w:t>
      </w:r>
      <w:r w:rsidRPr="00CC0A1B">
        <w:rPr>
          <w:rFonts w:ascii="Times New Roman" w:hAnsi="Times New Roman" w:cs="Times New Roman"/>
          <w:sz w:val="28"/>
          <w:szCs w:val="28"/>
        </w:rPr>
        <w:t>Кавелина</w:t>
      </w:r>
    </w:p>
    <w:p w:rsidR="00100F2F" w:rsidRPr="00F17BDC" w:rsidRDefault="00100F2F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00F2F" w:rsidRPr="00F17BDC" w:rsidSect="000603C5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4D2" w:rsidRDefault="008D54D2" w:rsidP="000603C5">
      <w:pPr>
        <w:spacing w:after="0" w:line="240" w:lineRule="auto"/>
      </w:pPr>
      <w:r>
        <w:separator/>
      </w:r>
    </w:p>
  </w:endnote>
  <w:endnote w:type="continuationSeparator" w:id="0">
    <w:p w:rsidR="008D54D2" w:rsidRDefault="008D54D2" w:rsidP="0006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4D2" w:rsidRDefault="008D54D2" w:rsidP="000603C5">
      <w:pPr>
        <w:spacing w:after="0" w:line="240" w:lineRule="auto"/>
      </w:pPr>
      <w:r>
        <w:separator/>
      </w:r>
    </w:p>
  </w:footnote>
  <w:footnote w:type="continuationSeparator" w:id="0">
    <w:p w:rsidR="008D54D2" w:rsidRDefault="008D54D2" w:rsidP="0006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8104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83EE1" w:rsidRPr="000603C5" w:rsidRDefault="00D83EE1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603C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603C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603C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657E7">
          <w:rPr>
            <w:rFonts w:ascii="Times New Roman" w:hAnsi="Times New Roman" w:cs="Times New Roman"/>
            <w:noProof/>
            <w:sz w:val="20"/>
            <w:szCs w:val="20"/>
          </w:rPr>
          <w:t>36</w:t>
        </w:r>
        <w:r w:rsidRPr="000603C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1B"/>
    <w:rsid w:val="000163A6"/>
    <w:rsid w:val="000603C5"/>
    <w:rsid w:val="000742C8"/>
    <w:rsid w:val="000C67B7"/>
    <w:rsid w:val="00100F2F"/>
    <w:rsid w:val="0010112F"/>
    <w:rsid w:val="00104CD5"/>
    <w:rsid w:val="00110531"/>
    <w:rsid w:val="00122F5B"/>
    <w:rsid w:val="00155800"/>
    <w:rsid w:val="00170FBF"/>
    <w:rsid w:val="0019489F"/>
    <w:rsid w:val="001A58C6"/>
    <w:rsid w:val="001D572B"/>
    <w:rsid w:val="0020188D"/>
    <w:rsid w:val="0025138A"/>
    <w:rsid w:val="0026573F"/>
    <w:rsid w:val="002C7066"/>
    <w:rsid w:val="002E38C2"/>
    <w:rsid w:val="00301AEF"/>
    <w:rsid w:val="0034296E"/>
    <w:rsid w:val="00361E7F"/>
    <w:rsid w:val="00377189"/>
    <w:rsid w:val="003833D6"/>
    <w:rsid w:val="003928E2"/>
    <w:rsid w:val="003A4986"/>
    <w:rsid w:val="00461E35"/>
    <w:rsid w:val="004C6D1F"/>
    <w:rsid w:val="004E5956"/>
    <w:rsid w:val="0050219C"/>
    <w:rsid w:val="00503988"/>
    <w:rsid w:val="00517409"/>
    <w:rsid w:val="00547887"/>
    <w:rsid w:val="00555DE5"/>
    <w:rsid w:val="00586F70"/>
    <w:rsid w:val="005A2F5E"/>
    <w:rsid w:val="006524C5"/>
    <w:rsid w:val="006A0DA2"/>
    <w:rsid w:val="006C1C4F"/>
    <w:rsid w:val="006E295C"/>
    <w:rsid w:val="00746F65"/>
    <w:rsid w:val="00747B34"/>
    <w:rsid w:val="00753529"/>
    <w:rsid w:val="007D70AE"/>
    <w:rsid w:val="007F7794"/>
    <w:rsid w:val="00825BAD"/>
    <w:rsid w:val="00857039"/>
    <w:rsid w:val="0086171F"/>
    <w:rsid w:val="00863984"/>
    <w:rsid w:val="008937F1"/>
    <w:rsid w:val="008C35A8"/>
    <w:rsid w:val="008D54D2"/>
    <w:rsid w:val="0090241F"/>
    <w:rsid w:val="00905F9C"/>
    <w:rsid w:val="00926C5A"/>
    <w:rsid w:val="009D0A10"/>
    <w:rsid w:val="009F3A6D"/>
    <w:rsid w:val="00A30513"/>
    <w:rsid w:val="00AC4494"/>
    <w:rsid w:val="00B32C46"/>
    <w:rsid w:val="00B701A4"/>
    <w:rsid w:val="00B9025B"/>
    <w:rsid w:val="00B93815"/>
    <w:rsid w:val="00BA2D0B"/>
    <w:rsid w:val="00BB6883"/>
    <w:rsid w:val="00BF7825"/>
    <w:rsid w:val="00C13AD6"/>
    <w:rsid w:val="00C840E6"/>
    <w:rsid w:val="00CB660D"/>
    <w:rsid w:val="00CC0A1B"/>
    <w:rsid w:val="00CE3333"/>
    <w:rsid w:val="00D133FC"/>
    <w:rsid w:val="00D355DE"/>
    <w:rsid w:val="00D83EE1"/>
    <w:rsid w:val="00DA7A70"/>
    <w:rsid w:val="00DD655B"/>
    <w:rsid w:val="00DE7767"/>
    <w:rsid w:val="00E66F83"/>
    <w:rsid w:val="00E96BFB"/>
    <w:rsid w:val="00EA24AE"/>
    <w:rsid w:val="00EB278B"/>
    <w:rsid w:val="00EB56F5"/>
    <w:rsid w:val="00ED289C"/>
    <w:rsid w:val="00ED6B9D"/>
    <w:rsid w:val="00EF34AE"/>
    <w:rsid w:val="00F06D18"/>
    <w:rsid w:val="00F266F6"/>
    <w:rsid w:val="00F33215"/>
    <w:rsid w:val="00F3423B"/>
    <w:rsid w:val="00F46E19"/>
    <w:rsid w:val="00F52ACB"/>
    <w:rsid w:val="00F657E7"/>
    <w:rsid w:val="00F73016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semiHidden/>
    <w:unhideWhenUsed/>
    <w:rsid w:val="00CC0A1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C0A1B"/>
  </w:style>
  <w:style w:type="paragraph" w:styleId="a7">
    <w:name w:val="Body Text"/>
    <w:basedOn w:val="a"/>
    <w:link w:val="a8"/>
    <w:uiPriority w:val="99"/>
    <w:semiHidden/>
    <w:unhideWhenUsed/>
    <w:rsid w:val="00CC0A1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C0A1B"/>
  </w:style>
  <w:style w:type="paragraph" w:styleId="a9">
    <w:name w:val="header"/>
    <w:basedOn w:val="a"/>
    <w:link w:val="aa"/>
    <w:uiPriority w:val="99"/>
    <w:unhideWhenUsed/>
    <w:rsid w:val="00060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603C5"/>
  </w:style>
  <w:style w:type="paragraph" w:styleId="ab">
    <w:name w:val="footer"/>
    <w:basedOn w:val="a"/>
    <w:link w:val="ac"/>
    <w:uiPriority w:val="99"/>
    <w:unhideWhenUsed/>
    <w:rsid w:val="00060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603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semiHidden/>
    <w:unhideWhenUsed/>
    <w:rsid w:val="00CC0A1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C0A1B"/>
  </w:style>
  <w:style w:type="paragraph" w:styleId="a7">
    <w:name w:val="Body Text"/>
    <w:basedOn w:val="a"/>
    <w:link w:val="a8"/>
    <w:uiPriority w:val="99"/>
    <w:semiHidden/>
    <w:unhideWhenUsed/>
    <w:rsid w:val="00CC0A1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C0A1B"/>
  </w:style>
  <w:style w:type="paragraph" w:styleId="a9">
    <w:name w:val="header"/>
    <w:basedOn w:val="a"/>
    <w:link w:val="aa"/>
    <w:uiPriority w:val="99"/>
    <w:unhideWhenUsed/>
    <w:rsid w:val="00060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603C5"/>
  </w:style>
  <w:style w:type="paragraph" w:styleId="ab">
    <w:name w:val="footer"/>
    <w:basedOn w:val="a"/>
    <w:link w:val="ac"/>
    <w:uiPriority w:val="99"/>
    <w:unhideWhenUsed/>
    <w:rsid w:val="000603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60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136</TotalTime>
  <Pages>38</Pages>
  <Words>12070</Words>
  <Characters>68805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80714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6</cp:revision>
  <dcterms:created xsi:type="dcterms:W3CDTF">2015-05-28T23:13:00Z</dcterms:created>
  <dcterms:modified xsi:type="dcterms:W3CDTF">2015-06-01T22:41:00Z</dcterms:modified>
</cp:coreProperties>
</file>