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8F2580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28.05.2015                                                                                                                № 154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8F2580" w:rsidRDefault="00F33215" w:rsidP="008F2580">
      <w:pPr>
        <w:pStyle w:val="2"/>
        <w:rPr>
          <w:b w:val="0"/>
          <w:szCs w:val="28"/>
        </w:rPr>
      </w:pPr>
    </w:p>
    <w:p w:rsidR="008F2580" w:rsidRPr="008F2580" w:rsidRDefault="008F2580" w:rsidP="008F258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F2580"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предоставления в прокуратуру города  нормативных правовых актов и проектов нормативных правовых актов органов</w:t>
      </w:r>
      <w:r w:rsidRPr="008F2580">
        <w:rPr>
          <w:rFonts w:ascii="Times New Roman" w:hAnsi="Times New Roman" w:cs="Times New Roman"/>
          <w:sz w:val="28"/>
          <w:szCs w:val="28"/>
        </w:rPr>
        <w:t xml:space="preserve"> </w:t>
      </w:r>
      <w:r w:rsidRPr="008F2580"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</w:t>
      </w:r>
      <w:r w:rsidR="000E33BA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«Город Амурск» Амурского муниципального района</w:t>
      </w:r>
      <w:r w:rsidR="00371DDD">
        <w:rPr>
          <w:rFonts w:ascii="Times New Roman" w:hAnsi="Times New Roman" w:cs="Times New Roman"/>
          <w:color w:val="000000"/>
          <w:sz w:val="28"/>
          <w:szCs w:val="28"/>
        </w:rPr>
        <w:t xml:space="preserve"> Хабаровского края</w:t>
      </w:r>
      <w:r w:rsidRPr="008F2580">
        <w:rPr>
          <w:rFonts w:ascii="Times New Roman" w:hAnsi="Times New Roman" w:cs="Times New Roman"/>
          <w:color w:val="000000"/>
          <w:sz w:val="28"/>
          <w:szCs w:val="28"/>
        </w:rPr>
        <w:t xml:space="preserve"> для проведения антикоррупционной экспертизы</w:t>
      </w:r>
    </w:p>
    <w:p w:rsidR="008F2580" w:rsidRPr="008F2580" w:rsidRDefault="008F2580" w:rsidP="008F2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580" w:rsidRPr="008F2580" w:rsidRDefault="008F2580" w:rsidP="008F2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580" w:rsidRPr="008F2580" w:rsidRDefault="008F2580" w:rsidP="008F25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2580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от 25.12.2008 №273-Ф3 «О противодействии коррупции», Федеральным законом от 17.07.2009 №172-ФЗ «Об антикоррупционной экспертизе нормативных правовых актов и проектов нормативных правовых актов», Уставом </w:t>
      </w:r>
      <w:r w:rsidR="000E33BA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«Город Амурск» Амурского муниципального района</w:t>
      </w:r>
      <w:r w:rsidR="00371DDD">
        <w:rPr>
          <w:rFonts w:ascii="Times New Roman" w:hAnsi="Times New Roman" w:cs="Times New Roman"/>
          <w:color w:val="000000"/>
          <w:sz w:val="28"/>
          <w:szCs w:val="28"/>
        </w:rPr>
        <w:t xml:space="preserve"> Хабаровского края</w:t>
      </w:r>
      <w:r w:rsidR="000E33BA" w:rsidRPr="000E33B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E33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F2580">
        <w:rPr>
          <w:rFonts w:ascii="Times New Roman" w:hAnsi="Times New Roman" w:cs="Times New Roman"/>
          <w:color w:val="000000"/>
          <w:sz w:val="28"/>
          <w:szCs w:val="28"/>
        </w:rPr>
        <w:t>Совет депутатов</w:t>
      </w:r>
    </w:p>
    <w:p w:rsidR="008F2580" w:rsidRPr="008F2580" w:rsidRDefault="008F2580" w:rsidP="008F2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2580">
        <w:rPr>
          <w:rFonts w:ascii="Times New Roman" w:hAnsi="Times New Roman" w:cs="Times New Roman"/>
          <w:sz w:val="28"/>
          <w:szCs w:val="28"/>
        </w:rPr>
        <w:t>РЕШИЛ:</w:t>
      </w:r>
    </w:p>
    <w:p w:rsidR="008F2580" w:rsidRPr="008F2580" w:rsidRDefault="008F2580" w:rsidP="008F258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2580">
        <w:rPr>
          <w:rFonts w:ascii="Times New Roman" w:hAnsi="Times New Roman" w:cs="Times New Roman"/>
          <w:color w:val="000000"/>
          <w:sz w:val="28"/>
          <w:szCs w:val="28"/>
        </w:rPr>
        <w:t xml:space="preserve">1.Утвердить Порядок предоставления в прокуратуру города нормативных правовых актов и проектов нормативных правовых актов органов местного самоуправления </w:t>
      </w:r>
      <w:r w:rsidR="000E33BA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«Город Амурск» Амурского муниципального района</w:t>
      </w:r>
      <w:r w:rsidR="00371DDD">
        <w:rPr>
          <w:rFonts w:ascii="Times New Roman" w:hAnsi="Times New Roman" w:cs="Times New Roman"/>
          <w:color w:val="000000"/>
          <w:sz w:val="28"/>
          <w:szCs w:val="28"/>
        </w:rPr>
        <w:t xml:space="preserve"> Хабаровского края</w:t>
      </w:r>
      <w:r w:rsidRPr="008F258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F2580" w:rsidRPr="008F2580" w:rsidRDefault="008F2580" w:rsidP="008F258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F2580">
        <w:rPr>
          <w:rFonts w:ascii="Times New Roman" w:hAnsi="Times New Roman" w:cs="Times New Roman"/>
          <w:sz w:val="28"/>
          <w:szCs w:val="28"/>
        </w:rPr>
        <w:t>2. Решение вступает в силу после его официального опубликования.</w:t>
      </w:r>
    </w:p>
    <w:p w:rsidR="008F2580" w:rsidRPr="008F2580" w:rsidRDefault="008F2580" w:rsidP="008F25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258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F2580" w:rsidRPr="008F2580" w:rsidRDefault="008F2580" w:rsidP="008F25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2580" w:rsidRPr="008F2580" w:rsidRDefault="008F2580" w:rsidP="008F25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F2580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8F2580">
        <w:rPr>
          <w:rFonts w:ascii="Times New Roman" w:hAnsi="Times New Roman" w:cs="Times New Roman"/>
          <w:sz w:val="28"/>
          <w:szCs w:val="28"/>
        </w:rPr>
        <w:tab/>
      </w:r>
      <w:r w:rsidRPr="008F2580">
        <w:rPr>
          <w:rFonts w:ascii="Times New Roman" w:hAnsi="Times New Roman" w:cs="Times New Roman"/>
          <w:sz w:val="28"/>
          <w:szCs w:val="28"/>
        </w:rPr>
        <w:tab/>
      </w:r>
      <w:r w:rsidRPr="008F2580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3D7D84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8F2580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3D7D84" w:rsidRDefault="003D7D84" w:rsidP="008F2580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D7D84" w:rsidRDefault="003D7D84" w:rsidP="008F2580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F2580" w:rsidRPr="008F2580" w:rsidRDefault="008F2580" w:rsidP="008F2580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F2580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</w:t>
      </w:r>
      <w:r w:rsidR="003D7D8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="003D7D84">
        <w:rPr>
          <w:rFonts w:ascii="Times New Roman" w:hAnsi="Times New Roman" w:cs="Times New Roman"/>
          <w:sz w:val="28"/>
          <w:szCs w:val="28"/>
        </w:rPr>
        <w:t>Л.Е.</w:t>
      </w:r>
      <w:r w:rsidRPr="008F2580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  <w:r w:rsidRPr="008F25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580" w:rsidRPr="008F2580" w:rsidRDefault="008F2580" w:rsidP="008F258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F2580" w:rsidRPr="008F2580" w:rsidRDefault="008F2580" w:rsidP="008F258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F2580" w:rsidRPr="008F2580" w:rsidRDefault="008F2580" w:rsidP="008F258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F2580" w:rsidRDefault="008F2580" w:rsidP="008F258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D7D84" w:rsidRDefault="003D7D84" w:rsidP="008F258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  <w:sectPr w:rsidR="003D7D84" w:rsidSect="00EC016C">
          <w:headerReference w:type="default" r:id="rId8"/>
          <w:pgSz w:w="11909" w:h="16834"/>
          <w:pgMar w:top="227" w:right="851" w:bottom="1134" w:left="1701" w:header="0" w:footer="0" w:gutter="0"/>
          <w:cols w:space="720"/>
          <w:noEndnote/>
          <w:titlePg/>
          <w:docGrid w:linePitch="360"/>
        </w:sectPr>
      </w:pPr>
    </w:p>
    <w:p w:rsidR="008F2580" w:rsidRPr="008F2580" w:rsidRDefault="008F2580" w:rsidP="002B4C3F">
      <w:pPr>
        <w:spacing w:after="0" w:line="240" w:lineRule="exact"/>
        <w:ind w:firstLine="6095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F2580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Приложение </w:t>
      </w:r>
    </w:p>
    <w:p w:rsidR="003D7D84" w:rsidRDefault="008F2580" w:rsidP="002B4C3F">
      <w:pPr>
        <w:spacing w:after="0" w:line="240" w:lineRule="exact"/>
        <w:ind w:firstLine="6095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F25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решению </w:t>
      </w:r>
    </w:p>
    <w:p w:rsidR="008F2580" w:rsidRDefault="008F2580" w:rsidP="002B4C3F">
      <w:pPr>
        <w:spacing w:after="0" w:line="240" w:lineRule="exact"/>
        <w:ind w:firstLine="6095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F2580">
        <w:rPr>
          <w:rFonts w:ascii="Times New Roman" w:hAnsi="Times New Roman" w:cs="Times New Roman"/>
          <w:bCs/>
          <w:color w:val="000000"/>
          <w:sz w:val="28"/>
          <w:szCs w:val="28"/>
        </w:rPr>
        <w:t>Совета депутатов</w:t>
      </w:r>
    </w:p>
    <w:p w:rsidR="003D7D84" w:rsidRDefault="003D7D84" w:rsidP="002B4C3F">
      <w:pPr>
        <w:spacing w:after="0" w:line="240" w:lineRule="exact"/>
        <w:ind w:firstLine="6095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городского поселения</w:t>
      </w:r>
    </w:p>
    <w:p w:rsidR="003D7D84" w:rsidRPr="008F2580" w:rsidRDefault="003D7D84" w:rsidP="002B4C3F">
      <w:pPr>
        <w:spacing w:after="0" w:line="240" w:lineRule="exact"/>
        <w:ind w:firstLine="6095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«Город Амурск»</w:t>
      </w:r>
    </w:p>
    <w:p w:rsidR="008F2580" w:rsidRDefault="008F2580" w:rsidP="002B4C3F">
      <w:pPr>
        <w:spacing w:after="0" w:line="240" w:lineRule="exact"/>
        <w:ind w:firstLine="6095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F25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</w:t>
      </w:r>
      <w:r w:rsidR="003D7D8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28.05.2015 </w:t>
      </w:r>
      <w:r w:rsidRPr="008F25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№ </w:t>
      </w:r>
      <w:r w:rsidR="003D7D84">
        <w:rPr>
          <w:rFonts w:ascii="Times New Roman" w:hAnsi="Times New Roman" w:cs="Times New Roman"/>
          <w:bCs/>
          <w:color w:val="000000"/>
          <w:sz w:val="28"/>
          <w:szCs w:val="28"/>
        </w:rPr>
        <w:t>154</w:t>
      </w:r>
    </w:p>
    <w:p w:rsidR="003D7D84" w:rsidRPr="008F2580" w:rsidRDefault="003D7D84" w:rsidP="003D7D84">
      <w:pPr>
        <w:spacing w:after="0" w:line="240" w:lineRule="auto"/>
        <w:ind w:firstLine="6096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F2580" w:rsidRPr="008F2580" w:rsidRDefault="008F2580" w:rsidP="003D7D8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F25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ПОРЯДОК</w:t>
      </w:r>
    </w:p>
    <w:p w:rsidR="008F2580" w:rsidRPr="008F2580" w:rsidRDefault="008F2580" w:rsidP="003D7D84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F2580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в прокуратуру города нормативных правовых актов и проектов нормативных правовых актов органов местного самоуправления </w:t>
      </w:r>
      <w:r w:rsidR="002B4C3F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«Город Амурск» Амурского муниципального района</w:t>
      </w:r>
      <w:r w:rsidR="00371DDD">
        <w:rPr>
          <w:rFonts w:ascii="Times New Roman" w:hAnsi="Times New Roman" w:cs="Times New Roman"/>
          <w:color w:val="000000"/>
          <w:sz w:val="28"/>
          <w:szCs w:val="28"/>
        </w:rPr>
        <w:t xml:space="preserve"> Хабаровского края</w:t>
      </w:r>
      <w:r w:rsidRPr="008F2580">
        <w:rPr>
          <w:rFonts w:ascii="Times New Roman" w:hAnsi="Times New Roman" w:cs="Times New Roman"/>
          <w:color w:val="000000"/>
          <w:sz w:val="28"/>
          <w:szCs w:val="28"/>
        </w:rPr>
        <w:t xml:space="preserve"> для проведения антикоррупционной экспертизы</w:t>
      </w:r>
    </w:p>
    <w:p w:rsidR="008F2580" w:rsidRPr="008F2580" w:rsidRDefault="008F2580" w:rsidP="008F25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2580" w:rsidRPr="008F2580" w:rsidRDefault="008F2580" w:rsidP="008F258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F2580">
        <w:rPr>
          <w:rFonts w:ascii="Times New Roman" w:hAnsi="Times New Roman" w:cs="Times New Roman"/>
          <w:color w:val="000000"/>
          <w:sz w:val="28"/>
          <w:szCs w:val="28"/>
        </w:rPr>
        <w:t xml:space="preserve">Порядок предоставления в Амурскую городскую прокуратуру (далее - прокуратура) нормативных правовых актов и проектов нормативных правовых актов органов местного самоуправления </w:t>
      </w:r>
      <w:r w:rsidR="002B4C3F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«Город Амурск» Амурского муниципального района</w:t>
      </w:r>
      <w:r w:rsidR="00371DDD">
        <w:rPr>
          <w:rFonts w:ascii="Times New Roman" w:hAnsi="Times New Roman" w:cs="Times New Roman"/>
          <w:color w:val="000000"/>
          <w:sz w:val="28"/>
          <w:szCs w:val="28"/>
        </w:rPr>
        <w:t xml:space="preserve"> Хабаровского края</w:t>
      </w:r>
      <w:r w:rsidRPr="008F2580">
        <w:rPr>
          <w:rFonts w:ascii="Times New Roman" w:hAnsi="Times New Roman" w:cs="Times New Roman"/>
          <w:color w:val="000000"/>
          <w:sz w:val="28"/>
          <w:szCs w:val="28"/>
        </w:rPr>
        <w:t xml:space="preserve"> для проведения антикоррупционной экспертизы (далее - Порядок) разработан в соответствии с Федеральным законом от 25.12.2008 № 273-ФЗ «О противодействии коррупции», Федеральным законом от 17.07.2009 № 172-ФЗ «Об антикоррупционной экспертизе нормативных правовых актов и проектов нормативных</w:t>
      </w:r>
      <w:proofErr w:type="gramEnd"/>
      <w:r w:rsidRPr="008F2580">
        <w:rPr>
          <w:rFonts w:ascii="Times New Roman" w:hAnsi="Times New Roman" w:cs="Times New Roman"/>
          <w:color w:val="000000"/>
          <w:sz w:val="28"/>
          <w:szCs w:val="28"/>
        </w:rPr>
        <w:t xml:space="preserve"> правовых актов».</w:t>
      </w:r>
    </w:p>
    <w:p w:rsidR="008F2580" w:rsidRPr="008F2580" w:rsidRDefault="008F2580" w:rsidP="008F258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2580">
        <w:rPr>
          <w:rFonts w:ascii="Times New Roman" w:hAnsi="Times New Roman" w:cs="Times New Roman"/>
          <w:color w:val="000000"/>
          <w:sz w:val="28"/>
          <w:szCs w:val="28"/>
        </w:rPr>
        <w:t>Направлению в прокуратуру подлежат нормативные правовые акты и проекты нормативных правовых актов, указанные в части 2 статьи 3 Федерального закона от 17.07.2009 № 172-ФЗ «Об антикоррупционной экспертизе нормативных правовых актов и проектов нормативных правовых актов» и касающиеся:</w:t>
      </w:r>
    </w:p>
    <w:p w:rsidR="008F2580" w:rsidRPr="008F2580" w:rsidRDefault="008F2580" w:rsidP="008F25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2580">
        <w:rPr>
          <w:rFonts w:ascii="Times New Roman" w:hAnsi="Times New Roman" w:cs="Times New Roman"/>
          <w:sz w:val="28"/>
          <w:szCs w:val="28"/>
        </w:rPr>
        <w:t>1) прав, свобод и обязанностей человека и гражданина;</w:t>
      </w:r>
    </w:p>
    <w:p w:rsidR="008F2580" w:rsidRPr="008F2580" w:rsidRDefault="008F2580" w:rsidP="008F25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2580">
        <w:rPr>
          <w:rFonts w:ascii="Times New Roman" w:hAnsi="Times New Roman" w:cs="Times New Roman"/>
          <w:sz w:val="28"/>
          <w:szCs w:val="28"/>
        </w:rPr>
        <w:t xml:space="preserve">2) </w:t>
      </w:r>
      <w:r w:rsidRPr="002B4C3F">
        <w:rPr>
          <w:rFonts w:ascii="Times New Roman" w:hAnsi="Times New Roman" w:cs="Times New Roman"/>
          <w:sz w:val="28"/>
          <w:szCs w:val="28"/>
        </w:rPr>
        <w:t xml:space="preserve">государственной и муниципальной собственности, государственной и муниципальной службы, </w:t>
      </w:r>
      <w:hyperlink r:id="rId9" w:history="1">
        <w:r w:rsidRPr="002B4C3F">
          <w:rPr>
            <w:rFonts w:ascii="Times New Roman" w:hAnsi="Times New Roman" w:cs="Times New Roman"/>
            <w:sz w:val="28"/>
            <w:szCs w:val="28"/>
          </w:rPr>
          <w:t>бюджетного</w:t>
        </w:r>
      </w:hyperlink>
      <w:r w:rsidRPr="002B4C3F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2B4C3F">
          <w:rPr>
            <w:rFonts w:ascii="Times New Roman" w:hAnsi="Times New Roman" w:cs="Times New Roman"/>
            <w:sz w:val="28"/>
            <w:szCs w:val="28"/>
          </w:rPr>
          <w:t>налогового</w:t>
        </w:r>
      </w:hyperlink>
      <w:r w:rsidRPr="002B4C3F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2B4C3F">
          <w:rPr>
            <w:rFonts w:ascii="Times New Roman" w:hAnsi="Times New Roman" w:cs="Times New Roman"/>
            <w:sz w:val="28"/>
            <w:szCs w:val="28"/>
          </w:rPr>
          <w:t>таможенного</w:t>
        </w:r>
      </w:hyperlink>
      <w:r w:rsidRPr="002B4C3F">
        <w:rPr>
          <w:rFonts w:ascii="Times New Roman" w:hAnsi="Times New Roman" w:cs="Times New Roman"/>
          <w:sz w:val="28"/>
          <w:szCs w:val="28"/>
        </w:rPr>
        <w:t>,</w:t>
      </w:r>
      <w:r w:rsidRPr="008F2580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8F2580">
          <w:rPr>
            <w:rFonts w:ascii="Times New Roman" w:hAnsi="Times New Roman" w:cs="Times New Roman"/>
            <w:sz w:val="28"/>
            <w:szCs w:val="28"/>
          </w:rPr>
          <w:t>лесного</w:t>
        </w:r>
      </w:hyperlink>
      <w:r w:rsidRPr="008F2580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8F2580">
          <w:rPr>
            <w:rFonts w:ascii="Times New Roman" w:hAnsi="Times New Roman" w:cs="Times New Roman"/>
            <w:sz w:val="28"/>
            <w:szCs w:val="28"/>
          </w:rPr>
          <w:t>водного</w:t>
        </w:r>
      </w:hyperlink>
      <w:r w:rsidRPr="008F2580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8F2580">
          <w:rPr>
            <w:rFonts w:ascii="Times New Roman" w:hAnsi="Times New Roman" w:cs="Times New Roman"/>
            <w:sz w:val="28"/>
            <w:szCs w:val="28"/>
          </w:rPr>
          <w:t>земельного</w:t>
        </w:r>
      </w:hyperlink>
      <w:r w:rsidRPr="008F2580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8F2580">
          <w:rPr>
            <w:rFonts w:ascii="Times New Roman" w:hAnsi="Times New Roman" w:cs="Times New Roman"/>
            <w:sz w:val="28"/>
            <w:szCs w:val="28"/>
          </w:rPr>
          <w:t>градостроительного</w:t>
        </w:r>
      </w:hyperlink>
      <w:r w:rsidRPr="008F2580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8F2580">
          <w:rPr>
            <w:rFonts w:ascii="Times New Roman" w:hAnsi="Times New Roman" w:cs="Times New Roman"/>
            <w:sz w:val="28"/>
            <w:szCs w:val="28"/>
          </w:rPr>
          <w:t>природоохранного</w:t>
        </w:r>
      </w:hyperlink>
      <w:r w:rsidRPr="008F2580">
        <w:rPr>
          <w:rFonts w:ascii="Times New Roman" w:hAnsi="Times New Roman" w:cs="Times New Roman"/>
          <w:sz w:val="28"/>
          <w:szCs w:val="28"/>
        </w:rPr>
        <w:t xml:space="preserve"> законодательства, </w:t>
      </w:r>
      <w:hyperlink r:id="rId17" w:history="1">
        <w:r w:rsidRPr="008F258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8F2580">
        <w:rPr>
          <w:rFonts w:ascii="Times New Roman" w:hAnsi="Times New Roman" w:cs="Times New Roman"/>
          <w:sz w:val="28"/>
          <w:szCs w:val="28"/>
        </w:rPr>
        <w:t xml:space="preserve"> о лицензировании, а также законодательства, регулирующего деятельность государственных корпораций, фондов и иных организаций, создаваемых Российской Федерацией на основании федерального закона;</w:t>
      </w:r>
      <w:proofErr w:type="gramEnd"/>
    </w:p>
    <w:p w:rsidR="008F2580" w:rsidRPr="008F2580" w:rsidRDefault="008F2580" w:rsidP="008F25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2580">
        <w:rPr>
          <w:rFonts w:ascii="Times New Roman" w:hAnsi="Times New Roman" w:cs="Times New Roman"/>
          <w:sz w:val="28"/>
          <w:szCs w:val="28"/>
        </w:rPr>
        <w:t>3) социальных гарантий лицам, замещающим (замещавшим) государственные или муниципальные должности, должности государственной или муниципальной службы.</w:t>
      </w:r>
    </w:p>
    <w:p w:rsidR="008F2580" w:rsidRPr="008F2580" w:rsidRDefault="008F2580" w:rsidP="008F258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F2580">
        <w:rPr>
          <w:rFonts w:ascii="Times New Roman" w:hAnsi="Times New Roman" w:cs="Times New Roman"/>
          <w:color w:val="000000"/>
          <w:sz w:val="28"/>
          <w:szCs w:val="28"/>
        </w:rPr>
        <w:t xml:space="preserve">Настоящий Порядок распространяет свое действие на принятые органами местного самоуправления </w:t>
      </w:r>
      <w:r w:rsidR="002B4C3F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 «Город Амурск» Амурского муниципального района</w:t>
      </w:r>
      <w:r w:rsidR="00371DDD">
        <w:rPr>
          <w:rFonts w:ascii="Times New Roman" w:hAnsi="Times New Roman" w:cs="Times New Roman"/>
          <w:color w:val="000000"/>
          <w:sz w:val="28"/>
          <w:szCs w:val="28"/>
        </w:rPr>
        <w:t xml:space="preserve"> Хабаровского края</w:t>
      </w:r>
      <w:r w:rsidR="002B4C3F" w:rsidRPr="002B4C3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B4C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3A8F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2B4C3F">
        <w:rPr>
          <w:rFonts w:ascii="Times New Roman" w:hAnsi="Times New Roman" w:cs="Times New Roman"/>
          <w:color w:val="000000"/>
          <w:sz w:val="28"/>
          <w:szCs w:val="28"/>
        </w:rPr>
        <w:t>далее - органы местного самоуправления</w:t>
      </w:r>
      <w:r w:rsidR="002B4C3F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поселения «Город Амурск» Амурского муниципального района</w:t>
      </w:r>
      <w:r w:rsidR="00371DDD">
        <w:rPr>
          <w:rFonts w:ascii="Times New Roman" w:hAnsi="Times New Roman" w:cs="Times New Roman"/>
          <w:color w:val="000000"/>
          <w:sz w:val="28"/>
          <w:szCs w:val="28"/>
        </w:rPr>
        <w:t xml:space="preserve"> Хабаровского края</w:t>
      </w:r>
      <w:r w:rsidR="00E83A8F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8F2580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нормативные правовые акты и проекты нормативных правовых актов, внесенные на рассмотрение органам местного самоуправления после вступления настоящего Порядка в силу.</w:t>
      </w:r>
      <w:proofErr w:type="gramEnd"/>
    </w:p>
    <w:p w:rsidR="008F2580" w:rsidRPr="008F2580" w:rsidRDefault="008F2580" w:rsidP="008F258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2580">
        <w:rPr>
          <w:rFonts w:ascii="Times New Roman" w:hAnsi="Times New Roman" w:cs="Times New Roman"/>
          <w:color w:val="000000"/>
          <w:sz w:val="28"/>
          <w:szCs w:val="28"/>
        </w:rPr>
        <w:t>Органы местного самоуправления обеспечивают поступление в прокуратуру нормативных правовых актов в течение 10 (десяти) дней с момента их подписания уполномоченным лицом.</w:t>
      </w:r>
    </w:p>
    <w:p w:rsidR="008F2580" w:rsidRPr="008F2580" w:rsidRDefault="008F2580" w:rsidP="008F25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258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Проекты нормативных правовых актов представляются органами местного самоуправления в прокуратуру не менее чем за 5 (пять) рабочих дней до планируемой даты их рассмотрения и принятия.</w:t>
      </w:r>
    </w:p>
    <w:p w:rsidR="008F2580" w:rsidRPr="008F2580" w:rsidRDefault="008F2580" w:rsidP="008F258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2580">
        <w:rPr>
          <w:rFonts w:ascii="Times New Roman" w:hAnsi="Times New Roman" w:cs="Times New Roman"/>
          <w:color w:val="000000"/>
          <w:sz w:val="28"/>
          <w:szCs w:val="28"/>
        </w:rPr>
        <w:t>Официальные печатные издания органов местного самоуправления, содержащие тексты муниципальных нормативных правовых актов и их проектов представляются в прокуратуру не позднее 5 (пяти) рабочих дней со дня публикации.</w:t>
      </w:r>
    </w:p>
    <w:p w:rsidR="008F2580" w:rsidRPr="008F2580" w:rsidRDefault="008F2580" w:rsidP="008F258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2580">
        <w:rPr>
          <w:rFonts w:ascii="Times New Roman" w:hAnsi="Times New Roman" w:cs="Times New Roman"/>
          <w:color w:val="000000"/>
          <w:sz w:val="28"/>
          <w:szCs w:val="28"/>
        </w:rPr>
        <w:t>Нормативные правовые акты (проекты нормативных правовых актов) могут направляться в прокуратуру в форме электронного документа на адрес электронной почты прокуратуры (</w:t>
      </w:r>
      <w:proofErr w:type="spellStart"/>
      <w:r w:rsidRPr="008F2580">
        <w:rPr>
          <w:rFonts w:ascii="Times New Roman" w:hAnsi="Times New Roman" w:cs="Times New Roman"/>
          <w:color w:val="000000"/>
          <w:sz w:val="28"/>
          <w:szCs w:val="28"/>
          <w:lang w:val="en-US"/>
        </w:rPr>
        <w:t>amsk</w:t>
      </w:r>
      <w:proofErr w:type="spellEnd"/>
      <w:r w:rsidRPr="008F2580">
        <w:rPr>
          <w:rFonts w:ascii="Times New Roman" w:hAnsi="Times New Roman" w:cs="Times New Roman"/>
          <w:color w:val="000000"/>
          <w:sz w:val="28"/>
          <w:szCs w:val="28"/>
        </w:rPr>
        <w:t>@</w:t>
      </w:r>
      <w:proofErr w:type="spellStart"/>
      <w:r w:rsidRPr="008F2580">
        <w:rPr>
          <w:rFonts w:ascii="Times New Roman" w:hAnsi="Times New Roman" w:cs="Times New Roman"/>
          <w:color w:val="000000"/>
          <w:sz w:val="28"/>
          <w:szCs w:val="28"/>
          <w:lang w:val="en-US"/>
        </w:rPr>
        <w:t>phk</w:t>
      </w:r>
      <w:proofErr w:type="spellEnd"/>
      <w:r w:rsidRPr="008F258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8F2580">
        <w:rPr>
          <w:rFonts w:ascii="Times New Roman" w:hAnsi="Times New Roman" w:cs="Times New Roman"/>
          <w:color w:val="000000"/>
          <w:sz w:val="28"/>
          <w:szCs w:val="28"/>
          <w:lang w:val="en-US"/>
        </w:rPr>
        <w:t>hbr</w:t>
      </w:r>
      <w:proofErr w:type="spellEnd"/>
      <w:r w:rsidRPr="008F258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8F2580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8F2580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8F2580" w:rsidRPr="008F2580" w:rsidRDefault="008F2580" w:rsidP="008F258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2580">
        <w:rPr>
          <w:rFonts w:ascii="Times New Roman" w:hAnsi="Times New Roman" w:cs="Times New Roman"/>
          <w:color w:val="000000"/>
          <w:sz w:val="28"/>
          <w:szCs w:val="28"/>
        </w:rPr>
        <w:t>При предоставлении проектов нормативных правовых актов органом местного самоуправления указываются планируемые дата, время и место их рассмотрения и (или) принятия.</w:t>
      </w:r>
    </w:p>
    <w:p w:rsidR="008F2580" w:rsidRPr="008F2580" w:rsidRDefault="008F2580" w:rsidP="008F25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F2580" w:rsidRPr="008F2580" w:rsidRDefault="008F2580" w:rsidP="008F258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25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F2580" w:rsidRPr="008F2580" w:rsidRDefault="008F2580" w:rsidP="008F258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F2580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8F2580">
        <w:rPr>
          <w:rFonts w:ascii="Times New Roman" w:hAnsi="Times New Roman" w:cs="Times New Roman"/>
          <w:sz w:val="28"/>
          <w:szCs w:val="28"/>
        </w:rPr>
        <w:tab/>
      </w:r>
      <w:r w:rsidRPr="008F2580">
        <w:rPr>
          <w:rFonts w:ascii="Times New Roman" w:hAnsi="Times New Roman" w:cs="Times New Roman"/>
          <w:sz w:val="28"/>
          <w:szCs w:val="28"/>
        </w:rPr>
        <w:tab/>
      </w:r>
      <w:r w:rsidRPr="008F2580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3D7D8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F25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F2580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3D7D84" w:rsidRDefault="003D7D84" w:rsidP="008F2580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D7D84" w:rsidRDefault="003D7D84" w:rsidP="008F2580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F2580" w:rsidRPr="008F2580" w:rsidRDefault="008F2580" w:rsidP="008F2580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F2580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</w:t>
      </w:r>
      <w:r w:rsidR="003D7D8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="003D7D84">
        <w:rPr>
          <w:rFonts w:ascii="Times New Roman" w:hAnsi="Times New Roman" w:cs="Times New Roman"/>
          <w:sz w:val="28"/>
          <w:szCs w:val="28"/>
        </w:rPr>
        <w:t>Л.Е.</w:t>
      </w:r>
      <w:r w:rsidRPr="008F2580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  <w:r w:rsidRPr="008F25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215" w:rsidRPr="008F2580" w:rsidRDefault="00F33215" w:rsidP="008F25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8F2580" w:rsidRDefault="00F33215" w:rsidP="008F25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3D7D84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2BF" w:rsidRDefault="00E542BF" w:rsidP="003D7D84">
      <w:pPr>
        <w:spacing w:after="0" w:line="240" w:lineRule="auto"/>
      </w:pPr>
      <w:r>
        <w:separator/>
      </w:r>
    </w:p>
  </w:endnote>
  <w:endnote w:type="continuationSeparator" w:id="0">
    <w:p w:rsidR="00E542BF" w:rsidRDefault="00E542BF" w:rsidP="003D7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2BF" w:rsidRDefault="00E542BF" w:rsidP="003D7D84">
      <w:pPr>
        <w:spacing w:after="0" w:line="240" w:lineRule="auto"/>
      </w:pPr>
      <w:r>
        <w:separator/>
      </w:r>
    </w:p>
  </w:footnote>
  <w:footnote w:type="continuationSeparator" w:id="0">
    <w:p w:rsidR="00E542BF" w:rsidRDefault="00E542BF" w:rsidP="003D7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213781"/>
      <w:docPartObj>
        <w:docPartGallery w:val="Page Numbers (Top of Page)"/>
        <w:docPartUnique/>
      </w:docPartObj>
    </w:sdtPr>
    <w:sdtEndPr/>
    <w:sdtContent>
      <w:p w:rsidR="003D7D84" w:rsidRDefault="003D7D84">
        <w:pPr>
          <w:pStyle w:val="a5"/>
          <w:jc w:val="center"/>
        </w:pPr>
        <w:r w:rsidRPr="003D7D8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D7D8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D7D8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03F99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D7D8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580"/>
    <w:rsid w:val="000163A6"/>
    <w:rsid w:val="00037A6A"/>
    <w:rsid w:val="000742C8"/>
    <w:rsid w:val="000C67B7"/>
    <w:rsid w:val="000E33BA"/>
    <w:rsid w:val="0010112F"/>
    <w:rsid w:val="00110531"/>
    <w:rsid w:val="00122F5B"/>
    <w:rsid w:val="0019489F"/>
    <w:rsid w:val="001A58C6"/>
    <w:rsid w:val="0020188D"/>
    <w:rsid w:val="002504BF"/>
    <w:rsid w:val="0025138A"/>
    <w:rsid w:val="00261594"/>
    <w:rsid w:val="0026573F"/>
    <w:rsid w:val="002B4C3F"/>
    <w:rsid w:val="002C7066"/>
    <w:rsid w:val="002E38C2"/>
    <w:rsid w:val="00322C0D"/>
    <w:rsid w:val="0034296E"/>
    <w:rsid w:val="00371DDD"/>
    <w:rsid w:val="00377189"/>
    <w:rsid w:val="003833D6"/>
    <w:rsid w:val="003928E2"/>
    <w:rsid w:val="003A4986"/>
    <w:rsid w:val="003D7D84"/>
    <w:rsid w:val="00461E35"/>
    <w:rsid w:val="00464E4A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445F8"/>
    <w:rsid w:val="00857039"/>
    <w:rsid w:val="0086171F"/>
    <w:rsid w:val="008937F1"/>
    <w:rsid w:val="008C35A8"/>
    <w:rsid w:val="008F2580"/>
    <w:rsid w:val="00905F9C"/>
    <w:rsid w:val="00917AFB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542BF"/>
    <w:rsid w:val="00E66F83"/>
    <w:rsid w:val="00E83A8F"/>
    <w:rsid w:val="00E96BFB"/>
    <w:rsid w:val="00EA24AE"/>
    <w:rsid w:val="00EB278B"/>
    <w:rsid w:val="00EC016C"/>
    <w:rsid w:val="00ED289C"/>
    <w:rsid w:val="00EF34AE"/>
    <w:rsid w:val="00F03F99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F25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D7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7D84"/>
  </w:style>
  <w:style w:type="paragraph" w:styleId="a7">
    <w:name w:val="footer"/>
    <w:basedOn w:val="a"/>
    <w:link w:val="a8"/>
    <w:uiPriority w:val="99"/>
    <w:unhideWhenUsed/>
    <w:rsid w:val="003D7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7D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F25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D7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7D84"/>
  </w:style>
  <w:style w:type="paragraph" w:styleId="a7">
    <w:name w:val="footer"/>
    <w:basedOn w:val="a"/>
    <w:link w:val="a8"/>
    <w:uiPriority w:val="99"/>
    <w:unhideWhenUsed/>
    <w:rsid w:val="003D7D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7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74366FC0F61D64C3B2EC51F637198C63DC6C14DFDA9F3EE073100D21A3OEu0J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4366FC0F61D64C3B2EC51F637198C63DC6C18DFD2993EE073100D21A3OEu0J" TargetMode="External"/><Relationship Id="rId17" Type="http://schemas.openxmlformats.org/officeDocument/2006/relationships/hyperlink" Target="consultantplus://offline/ref=74366FC0F61D64C3B2EC51F637198C63DC6C14DFDA983EE073100D21A3OEu0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4366FC0F61D64C3B2EC51F637198C63DC6D1CD5DC943EE073100D21A3OEu0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4366FC0F61D64C3B2EC51F637198C63DC6C1EDED2983EE073100D21A3OEu0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4366FC0F61D64C3B2EC51F637198C63DC6D1CD4DE953EE073100D21A3OEu0J" TargetMode="External"/><Relationship Id="rId10" Type="http://schemas.openxmlformats.org/officeDocument/2006/relationships/hyperlink" Target="consultantplus://offline/ref=74366FC0F61D64C3B2EC51F637198C63DC6D1DD1DA9E3EE073100D21A3OEu0J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366FC0F61D64C3B2EC51F637198C63DC6D1CD1D89A3EE073100D21A3OEu0J" TargetMode="External"/><Relationship Id="rId14" Type="http://schemas.openxmlformats.org/officeDocument/2006/relationships/hyperlink" Target="consultantplus://offline/ref=74366FC0F61D64C3B2EC51F637198C63DC6C1BD6DA983EE073100D21A3OEu0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C1D8B-703C-4EC7-A500-966A6A263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83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9</cp:revision>
  <cp:lastPrinted>2015-06-01T04:13:00Z</cp:lastPrinted>
  <dcterms:created xsi:type="dcterms:W3CDTF">2015-05-29T06:12:00Z</dcterms:created>
  <dcterms:modified xsi:type="dcterms:W3CDTF">2015-06-01T22:42:00Z</dcterms:modified>
</cp:coreProperties>
</file>